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934F56" w14:textId="77777777" w:rsidR="004A1C64" w:rsidRPr="00B8461F" w:rsidRDefault="004A1C64" w:rsidP="00CE73F7">
      <w:pPr>
        <w:spacing w:after="0" w:line="240" w:lineRule="auto"/>
        <w:contextualSpacing/>
        <w:jc w:val="center"/>
        <w:rPr>
          <w:rFonts w:ascii="Times New Roman" w:hAnsi="Times New Roman"/>
          <w:b/>
          <w:sz w:val="24"/>
          <w:szCs w:val="24"/>
          <w:lang w:val="fr-FR"/>
        </w:rPr>
      </w:pPr>
      <w:bookmarkStart w:id="0" w:name="_GoBack"/>
      <w:bookmarkEnd w:id="0"/>
      <w:r w:rsidRPr="00B8461F">
        <w:rPr>
          <w:rFonts w:ascii="Times New Roman" w:hAnsi="Times New Roman"/>
          <w:b/>
          <w:sz w:val="24"/>
          <w:szCs w:val="24"/>
          <w:lang w:val="fr-FR"/>
        </w:rPr>
        <w:t xml:space="preserve">CHAPTER </w:t>
      </w:r>
      <w:r w:rsidR="00032AFD" w:rsidRPr="00B8461F">
        <w:rPr>
          <w:rFonts w:ascii="Times New Roman" w:hAnsi="Times New Roman"/>
          <w:b/>
          <w:sz w:val="24"/>
          <w:szCs w:val="24"/>
          <w:lang w:val="fr-FR"/>
        </w:rPr>
        <w:t>1</w:t>
      </w:r>
      <w:r w:rsidR="00032AFD" w:rsidRPr="00B8461F">
        <w:rPr>
          <w:rFonts w:ascii="Times New Roman" w:hAnsi="Times New Roman"/>
          <w:b/>
          <w:sz w:val="24"/>
          <w:szCs w:val="24"/>
          <w:lang w:val="en-US"/>
        </w:rPr>
        <w:t>0</w:t>
      </w:r>
    </w:p>
    <w:p w14:paraId="15576512" w14:textId="77777777" w:rsidR="004A1C64" w:rsidRDefault="004A1C64" w:rsidP="00CE73F7">
      <w:pPr>
        <w:spacing w:after="0" w:line="240" w:lineRule="auto"/>
        <w:contextualSpacing/>
        <w:jc w:val="center"/>
        <w:rPr>
          <w:rFonts w:ascii="Times New Roman" w:hAnsi="Times New Roman"/>
          <w:b/>
          <w:sz w:val="24"/>
          <w:szCs w:val="24"/>
          <w:lang w:val="fr-FR"/>
        </w:rPr>
      </w:pPr>
      <w:r w:rsidRPr="00B8461F">
        <w:rPr>
          <w:rFonts w:ascii="Times New Roman" w:hAnsi="Times New Roman"/>
          <w:b/>
          <w:sz w:val="24"/>
          <w:szCs w:val="24"/>
          <w:lang w:val="fr-FR"/>
        </w:rPr>
        <w:t>FINANCIAL SERVICES</w:t>
      </w:r>
    </w:p>
    <w:p w14:paraId="5B77406F" w14:textId="77777777" w:rsidR="00617D04" w:rsidRDefault="00617D04" w:rsidP="00B75052">
      <w:pPr>
        <w:spacing w:after="0" w:line="240" w:lineRule="auto"/>
        <w:contextualSpacing/>
        <w:jc w:val="center"/>
        <w:rPr>
          <w:rFonts w:ascii="Times New Roman" w:hAnsi="Times New Roman"/>
          <w:b/>
          <w:sz w:val="24"/>
          <w:szCs w:val="24"/>
          <w:lang w:val="fr-FR"/>
        </w:rPr>
      </w:pPr>
    </w:p>
    <w:p w14:paraId="08EFC635" w14:textId="77777777" w:rsidR="002667B6" w:rsidRPr="006A1571" w:rsidRDefault="002667B6" w:rsidP="00B75052">
      <w:pPr>
        <w:spacing w:after="0" w:line="240" w:lineRule="auto"/>
        <w:contextualSpacing/>
        <w:jc w:val="center"/>
        <w:rPr>
          <w:rFonts w:ascii="Times New Roman" w:eastAsiaTheme="minorEastAsia" w:hAnsi="Times New Roman"/>
          <w:b/>
          <w:sz w:val="24"/>
          <w:szCs w:val="24"/>
          <w:lang w:val="en-GB" w:eastAsia="ko-KR"/>
        </w:rPr>
      </w:pPr>
      <w:r w:rsidRPr="00B8461F">
        <w:rPr>
          <w:rFonts w:ascii="Times New Roman" w:hAnsi="Times New Roman"/>
          <w:b/>
          <w:sz w:val="24"/>
          <w:szCs w:val="24"/>
          <w:lang w:val="en-GB"/>
        </w:rPr>
        <w:t xml:space="preserve">Article </w:t>
      </w:r>
      <w:r>
        <w:rPr>
          <w:rFonts w:ascii="Times New Roman" w:hAnsi="Times New Roman"/>
          <w:b/>
          <w:sz w:val="24"/>
          <w:szCs w:val="24"/>
          <w:lang w:val="en-GB"/>
        </w:rPr>
        <w:t>10.1</w:t>
      </w:r>
    </w:p>
    <w:p w14:paraId="71939799" w14:textId="77777777" w:rsidR="002667B6" w:rsidRPr="00B8461F" w:rsidRDefault="002667B6" w:rsidP="00B75052">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Definitions</w:t>
      </w:r>
    </w:p>
    <w:p w14:paraId="462BB933" w14:textId="77777777" w:rsidR="002667B6" w:rsidRPr="00B8461F" w:rsidRDefault="002667B6" w:rsidP="00B75052">
      <w:pPr>
        <w:spacing w:after="0" w:line="240" w:lineRule="auto"/>
        <w:contextualSpacing/>
        <w:jc w:val="center"/>
        <w:rPr>
          <w:rFonts w:ascii="Times New Roman" w:hAnsi="Times New Roman"/>
          <w:b/>
          <w:sz w:val="24"/>
          <w:szCs w:val="24"/>
          <w:lang w:val="en-GB"/>
        </w:rPr>
      </w:pPr>
    </w:p>
    <w:p w14:paraId="166CB3AB" w14:textId="77777777" w:rsidR="002667B6" w:rsidRDefault="002667B6" w:rsidP="00B75052">
      <w:pPr>
        <w:widowControl w:val="0"/>
        <w:tabs>
          <w:tab w:val="left" w:pos="540"/>
          <w:tab w:val="left" w:pos="820"/>
        </w:tabs>
        <w:autoSpaceDE w:val="0"/>
        <w:autoSpaceDN w:val="0"/>
        <w:adjustRightInd w:val="0"/>
        <w:spacing w:after="0" w:line="240" w:lineRule="auto"/>
        <w:contextualSpacing/>
        <w:jc w:val="both"/>
        <w:rPr>
          <w:rFonts w:ascii="Times New Roman" w:hAnsi="Times New Roman"/>
          <w:sz w:val="24"/>
          <w:szCs w:val="24"/>
          <w:lang w:val="en-GB"/>
        </w:rPr>
      </w:pPr>
      <w:r w:rsidRPr="00B8461F">
        <w:rPr>
          <w:rFonts w:ascii="Times New Roman" w:hAnsi="Times New Roman"/>
          <w:sz w:val="24"/>
          <w:szCs w:val="24"/>
          <w:lang w:val="en-GB"/>
        </w:rPr>
        <w:t>For the</w:t>
      </w:r>
      <w:r w:rsidRPr="00B8461F">
        <w:rPr>
          <w:rFonts w:ascii="Times New Roman" w:hAnsi="Times New Roman"/>
          <w:spacing w:val="-20"/>
          <w:sz w:val="24"/>
          <w:szCs w:val="24"/>
          <w:lang w:val="en-GB"/>
        </w:rPr>
        <w:t xml:space="preserve"> </w:t>
      </w:r>
      <w:r w:rsidRPr="00B8461F">
        <w:rPr>
          <w:rFonts w:ascii="Times New Roman" w:hAnsi="Times New Roman"/>
          <w:sz w:val="24"/>
          <w:szCs w:val="24"/>
          <w:lang w:val="en-GB"/>
        </w:rPr>
        <w:t xml:space="preserve">purposes of this Chapter: </w:t>
      </w:r>
    </w:p>
    <w:p w14:paraId="63356E4D" w14:textId="77777777" w:rsidR="002667B6" w:rsidRPr="00662436" w:rsidRDefault="002667B6" w:rsidP="00B75052">
      <w:pPr>
        <w:widowControl w:val="0"/>
        <w:tabs>
          <w:tab w:val="left" w:pos="540"/>
          <w:tab w:val="left" w:pos="820"/>
        </w:tabs>
        <w:autoSpaceDE w:val="0"/>
        <w:autoSpaceDN w:val="0"/>
        <w:adjustRightInd w:val="0"/>
        <w:spacing w:after="0" w:line="240" w:lineRule="auto"/>
        <w:contextualSpacing/>
        <w:jc w:val="both"/>
        <w:rPr>
          <w:rFonts w:ascii="Times New Roman" w:hAnsi="Times New Roman"/>
          <w:sz w:val="24"/>
          <w:szCs w:val="24"/>
          <w:lang w:val="en-GB"/>
        </w:rPr>
      </w:pPr>
    </w:p>
    <w:p w14:paraId="13D56F3F" w14:textId="77777777" w:rsidR="002667B6" w:rsidRPr="00B8461F" w:rsidRDefault="000F16BC" w:rsidP="00061A2C">
      <w:pPr>
        <w:pStyle w:val="ListeParagraf"/>
        <w:widowControl w:val="0"/>
        <w:autoSpaceDE w:val="0"/>
        <w:autoSpaceDN w:val="0"/>
        <w:adjustRightInd w:val="0"/>
        <w:spacing w:after="0" w:line="240" w:lineRule="auto"/>
        <w:ind w:left="0"/>
        <w:jc w:val="both"/>
        <w:rPr>
          <w:rFonts w:ascii="Times New Roman" w:hAnsi="Times New Roman"/>
          <w:sz w:val="24"/>
          <w:szCs w:val="24"/>
          <w:lang w:val="en-GB"/>
        </w:rPr>
      </w:pPr>
      <w:r>
        <w:rPr>
          <w:rFonts w:ascii="Times New Roman" w:hAnsi="Times New Roman"/>
          <w:sz w:val="24"/>
          <w:szCs w:val="24"/>
          <w:lang w:val="en-GB"/>
        </w:rPr>
        <w:t>“</w:t>
      </w:r>
      <w:r w:rsidR="002667B6" w:rsidRPr="00617D04">
        <w:rPr>
          <w:rFonts w:ascii="Times New Roman" w:hAnsi="Times New Roman"/>
          <w:sz w:val="24"/>
          <w:szCs w:val="24"/>
          <w:lang w:val="en-GB"/>
        </w:rPr>
        <w:t>cross-border financial service supplier of a Party</w:t>
      </w:r>
      <w:r>
        <w:rPr>
          <w:rFonts w:ascii="Times New Roman" w:hAnsi="Times New Roman"/>
          <w:sz w:val="24"/>
          <w:szCs w:val="24"/>
          <w:lang w:val="en-GB"/>
        </w:rPr>
        <w:t>”</w:t>
      </w:r>
      <w:r w:rsidR="002667B6" w:rsidRPr="00662436">
        <w:rPr>
          <w:rFonts w:ascii="Times New Roman" w:hAnsi="Times New Roman"/>
          <w:sz w:val="24"/>
          <w:szCs w:val="24"/>
          <w:lang w:val="en-GB"/>
        </w:rPr>
        <w:t xml:space="preserve"> means a person of a Party that is engaged in the business of supplying a financial service within the territory of the Party and that seeks to supply or supplies a financial service through the cross-border supply of such services;</w:t>
      </w:r>
    </w:p>
    <w:p w14:paraId="7E196D3E" w14:textId="77777777" w:rsidR="002667B6" w:rsidRPr="00B8461F" w:rsidRDefault="002667B6" w:rsidP="00EE189B">
      <w:pPr>
        <w:pStyle w:val="ListeParagraf"/>
        <w:widowControl w:val="0"/>
        <w:autoSpaceDE w:val="0"/>
        <w:autoSpaceDN w:val="0"/>
        <w:adjustRightInd w:val="0"/>
        <w:spacing w:after="0" w:line="240" w:lineRule="auto"/>
        <w:ind w:hanging="720"/>
        <w:jc w:val="both"/>
        <w:rPr>
          <w:rFonts w:ascii="Times New Roman" w:hAnsi="Times New Roman"/>
          <w:sz w:val="24"/>
          <w:szCs w:val="24"/>
          <w:lang w:val="en-GB"/>
        </w:rPr>
      </w:pPr>
    </w:p>
    <w:p w14:paraId="3080EDEB" w14:textId="77777777" w:rsidR="002667B6" w:rsidRPr="00B8461F" w:rsidRDefault="00ED7133" w:rsidP="001A4648">
      <w:pPr>
        <w:pStyle w:val="ListeParagraf"/>
        <w:widowControl w:val="0"/>
        <w:autoSpaceDE w:val="0"/>
        <w:autoSpaceDN w:val="0"/>
        <w:adjustRightInd w:val="0"/>
        <w:spacing w:after="0" w:line="240" w:lineRule="auto"/>
        <w:ind w:left="0"/>
        <w:jc w:val="both"/>
        <w:rPr>
          <w:rFonts w:ascii="Times New Roman" w:hAnsi="Times New Roman"/>
          <w:sz w:val="24"/>
          <w:szCs w:val="24"/>
          <w:lang w:val="en-GB"/>
        </w:rPr>
      </w:pPr>
      <w:r>
        <w:rPr>
          <w:rFonts w:ascii="Times New Roman" w:hAnsi="Times New Roman"/>
          <w:sz w:val="24"/>
          <w:szCs w:val="24"/>
          <w:lang w:val="en-GB"/>
        </w:rPr>
        <w:t>“</w:t>
      </w:r>
      <w:r w:rsidR="002667B6" w:rsidRPr="00617D04">
        <w:rPr>
          <w:rFonts w:ascii="Times New Roman" w:hAnsi="Times New Roman"/>
          <w:sz w:val="24"/>
          <w:szCs w:val="24"/>
          <w:lang w:val="en-GB"/>
        </w:rPr>
        <w:t>cross-border trade in financial services</w:t>
      </w:r>
      <w:r>
        <w:rPr>
          <w:rFonts w:ascii="Times New Roman" w:hAnsi="Times New Roman"/>
          <w:sz w:val="24"/>
          <w:szCs w:val="24"/>
          <w:lang w:val="en-GB"/>
        </w:rPr>
        <w:t>”</w:t>
      </w:r>
      <w:r w:rsidR="002667B6" w:rsidRPr="00B8461F">
        <w:rPr>
          <w:rFonts w:ascii="Times New Roman" w:hAnsi="Times New Roman"/>
          <w:sz w:val="24"/>
          <w:szCs w:val="24"/>
          <w:lang w:val="en-GB"/>
        </w:rPr>
        <w:t xml:space="preserve"> or </w:t>
      </w:r>
      <w:r>
        <w:rPr>
          <w:rFonts w:ascii="Times New Roman" w:hAnsi="Times New Roman"/>
          <w:sz w:val="24"/>
          <w:szCs w:val="24"/>
          <w:lang w:val="en-GB"/>
        </w:rPr>
        <w:t>“</w:t>
      </w:r>
      <w:r w:rsidR="002667B6" w:rsidRPr="00617D04">
        <w:rPr>
          <w:rFonts w:ascii="Times New Roman" w:hAnsi="Times New Roman"/>
          <w:sz w:val="24"/>
          <w:szCs w:val="24"/>
          <w:lang w:val="en-GB"/>
        </w:rPr>
        <w:t>cross-border supply of financial services</w:t>
      </w:r>
      <w:r>
        <w:rPr>
          <w:rFonts w:ascii="Times New Roman" w:hAnsi="Times New Roman"/>
          <w:sz w:val="24"/>
          <w:szCs w:val="24"/>
          <w:lang w:val="en-GB"/>
        </w:rPr>
        <w:t>”</w:t>
      </w:r>
      <w:r w:rsidR="002667B6" w:rsidRPr="00B8461F">
        <w:rPr>
          <w:rFonts w:ascii="Times New Roman" w:hAnsi="Times New Roman"/>
          <w:sz w:val="24"/>
          <w:szCs w:val="24"/>
          <w:lang w:val="en-GB"/>
        </w:rPr>
        <w:t xml:space="preserve"> means the supply of a financial service:</w:t>
      </w:r>
    </w:p>
    <w:p w14:paraId="5D3416BA" w14:textId="77777777" w:rsidR="002667B6" w:rsidRPr="00B8461F" w:rsidRDefault="002667B6" w:rsidP="00EE189B">
      <w:pPr>
        <w:widowControl w:val="0"/>
        <w:tabs>
          <w:tab w:val="left" w:pos="540"/>
          <w:tab w:val="left" w:pos="820"/>
        </w:tabs>
        <w:autoSpaceDE w:val="0"/>
        <w:autoSpaceDN w:val="0"/>
        <w:adjustRightInd w:val="0"/>
        <w:spacing w:after="0" w:line="240" w:lineRule="auto"/>
        <w:contextualSpacing/>
        <w:jc w:val="both"/>
        <w:rPr>
          <w:rFonts w:ascii="Times New Roman" w:hAnsi="Times New Roman"/>
          <w:sz w:val="24"/>
          <w:szCs w:val="24"/>
          <w:lang w:val="en-GB"/>
        </w:rPr>
      </w:pPr>
    </w:p>
    <w:p w14:paraId="3258CCEA" w14:textId="20F9D4EA" w:rsidR="002667B6" w:rsidRPr="00B8461F" w:rsidRDefault="002667B6" w:rsidP="00EE189B">
      <w:pPr>
        <w:pStyle w:val="ListeParagraf"/>
        <w:widowControl w:val="0"/>
        <w:numPr>
          <w:ilvl w:val="0"/>
          <w:numId w:val="28"/>
        </w:numPr>
        <w:autoSpaceDE w:val="0"/>
        <w:autoSpaceDN w:val="0"/>
        <w:adjustRightInd w:val="0"/>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 xml:space="preserve">from the territory of </w:t>
      </w:r>
      <w:r w:rsidR="00240174">
        <w:rPr>
          <w:rFonts w:ascii="Times New Roman" w:hAnsi="Times New Roman"/>
          <w:sz w:val="24"/>
          <w:szCs w:val="24"/>
          <w:lang w:val="en-GB"/>
        </w:rPr>
        <w:t xml:space="preserve"> one</w:t>
      </w:r>
      <w:r w:rsidR="001A4648" w:rsidRPr="00B8461F">
        <w:rPr>
          <w:rFonts w:ascii="Times New Roman" w:hAnsi="Times New Roman"/>
          <w:sz w:val="24"/>
          <w:szCs w:val="24"/>
          <w:lang w:val="en-GB"/>
        </w:rPr>
        <w:t xml:space="preserve"> </w:t>
      </w:r>
      <w:r w:rsidRPr="00B8461F">
        <w:rPr>
          <w:rFonts w:ascii="Times New Roman" w:hAnsi="Times New Roman"/>
          <w:sz w:val="24"/>
          <w:szCs w:val="24"/>
          <w:lang w:val="en-GB"/>
        </w:rPr>
        <w:t>Party into the territory of the other Party;</w:t>
      </w:r>
    </w:p>
    <w:p w14:paraId="13BA03B4" w14:textId="77777777" w:rsidR="002667B6" w:rsidRPr="00B8461F" w:rsidRDefault="002667B6" w:rsidP="00EE189B">
      <w:pPr>
        <w:pStyle w:val="ListeParagraf"/>
        <w:widowControl w:val="0"/>
        <w:autoSpaceDE w:val="0"/>
        <w:autoSpaceDN w:val="0"/>
        <w:adjustRightInd w:val="0"/>
        <w:spacing w:after="0" w:line="240" w:lineRule="auto"/>
        <w:ind w:left="1440" w:hanging="720"/>
        <w:jc w:val="both"/>
        <w:rPr>
          <w:rFonts w:ascii="Times New Roman" w:hAnsi="Times New Roman"/>
          <w:sz w:val="24"/>
          <w:szCs w:val="24"/>
          <w:lang w:val="en-GB"/>
        </w:rPr>
      </w:pPr>
    </w:p>
    <w:p w14:paraId="622CC9EF" w14:textId="190597A1" w:rsidR="002667B6" w:rsidRPr="00B8461F" w:rsidRDefault="002667B6" w:rsidP="00EE189B">
      <w:pPr>
        <w:pStyle w:val="ListeParagraf"/>
        <w:widowControl w:val="0"/>
        <w:numPr>
          <w:ilvl w:val="0"/>
          <w:numId w:val="28"/>
        </w:numPr>
        <w:autoSpaceDE w:val="0"/>
        <w:autoSpaceDN w:val="0"/>
        <w:adjustRightInd w:val="0"/>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 xml:space="preserve">in the territory of </w:t>
      </w:r>
      <w:r w:rsidR="00240174">
        <w:rPr>
          <w:rFonts w:ascii="Times New Roman" w:hAnsi="Times New Roman"/>
          <w:sz w:val="24"/>
          <w:szCs w:val="24"/>
          <w:lang w:val="en-GB"/>
        </w:rPr>
        <w:t xml:space="preserve"> one</w:t>
      </w:r>
      <w:r w:rsidR="001A4648" w:rsidRPr="00B8461F">
        <w:rPr>
          <w:rFonts w:ascii="Times New Roman" w:hAnsi="Times New Roman"/>
          <w:sz w:val="24"/>
          <w:szCs w:val="24"/>
          <w:lang w:val="en-GB"/>
        </w:rPr>
        <w:t xml:space="preserve"> </w:t>
      </w:r>
      <w:r w:rsidRPr="00B8461F">
        <w:rPr>
          <w:rFonts w:ascii="Times New Roman" w:hAnsi="Times New Roman"/>
          <w:sz w:val="24"/>
          <w:szCs w:val="24"/>
          <w:lang w:val="en-GB"/>
        </w:rPr>
        <w:t xml:space="preserve">Party by </w:t>
      </w:r>
      <w:r w:rsidR="001A4648">
        <w:rPr>
          <w:rFonts w:ascii="Times New Roman" w:hAnsi="Times New Roman"/>
          <w:sz w:val="24"/>
          <w:szCs w:val="24"/>
          <w:lang w:val="en-GB"/>
        </w:rPr>
        <w:t>a</w:t>
      </w:r>
      <w:r w:rsidR="001A4648" w:rsidRPr="00B8461F">
        <w:rPr>
          <w:rFonts w:ascii="Times New Roman" w:hAnsi="Times New Roman"/>
          <w:sz w:val="24"/>
          <w:szCs w:val="24"/>
          <w:lang w:val="en-GB"/>
        </w:rPr>
        <w:t xml:space="preserve"> </w:t>
      </w:r>
      <w:r w:rsidRPr="00B8461F">
        <w:rPr>
          <w:rFonts w:ascii="Times New Roman" w:hAnsi="Times New Roman"/>
          <w:sz w:val="24"/>
          <w:szCs w:val="24"/>
          <w:lang w:val="en-GB"/>
        </w:rPr>
        <w:t>person of that Party to a person of the other Party; or</w:t>
      </w:r>
    </w:p>
    <w:p w14:paraId="6B4BC2D8" w14:textId="77777777" w:rsidR="002667B6" w:rsidRPr="00B8461F" w:rsidRDefault="002667B6" w:rsidP="00EE189B">
      <w:pPr>
        <w:widowControl w:val="0"/>
        <w:autoSpaceDE w:val="0"/>
        <w:autoSpaceDN w:val="0"/>
        <w:adjustRightInd w:val="0"/>
        <w:spacing w:after="0" w:line="240" w:lineRule="auto"/>
        <w:ind w:left="1440" w:hanging="720"/>
        <w:contextualSpacing/>
        <w:jc w:val="both"/>
        <w:rPr>
          <w:rFonts w:ascii="Times New Roman" w:hAnsi="Times New Roman"/>
          <w:sz w:val="24"/>
          <w:szCs w:val="24"/>
          <w:lang w:val="en-GB"/>
        </w:rPr>
      </w:pPr>
    </w:p>
    <w:p w14:paraId="547EBD52" w14:textId="77777777" w:rsidR="002667B6" w:rsidRPr="00B8461F" w:rsidRDefault="002667B6" w:rsidP="00EE189B">
      <w:pPr>
        <w:pStyle w:val="ListeParagraf"/>
        <w:widowControl w:val="0"/>
        <w:numPr>
          <w:ilvl w:val="0"/>
          <w:numId w:val="28"/>
        </w:numPr>
        <w:autoSpaceDE w:val="0"/>
        <w:autoSpaceDN w:val="0"/>
        <w:adjustRightInd w:val="0"/>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 xml:space="preserve">by a national of </w:t>
      </w:r>
      <w:r w:rsidR="00011C76">
        <w:rPr>
          <w:rFonts w:ascii="Times New Roman" w:hAnsi="Times New Roman"/>
          <w:sz w:val="24"/>
          <w:szCs w:val="24"/>
          <w:lang w:val="en-GB"/>
        </w:rPr>
        <w:t>a</w:t>
      </w:r>
      <w:r w:rsidRPr="00B8461F">
        <w:rPr>
          <w:rFonts w:ascii="Times New Roman" w:hAnsi="Times New Roman"/>
          <w:sz w:val="24"/>
          <w:szCs w:val="24"/>
          <w:lang w:val="en-GB"/>
        </w:rPr>
        <w:t xml:space="preserve"> Party in the territory of the other Party,</w:t>
      </w:r>
    </w:p>
    <w:p w14:paraId="1D31DF83" w14:textId="77777777" w:rsidR="002667B6" w:rsidRPr="00B8461F" w:rsidRDefault="002667B6" w:rsidP="00EE189B">
      <w:pPr>
        <w:widowControl w:val="0"/>
        <w:tabs>
          <w:tab w:val="left" w:pos="540"/>
          <w:tab w:val="left" w:pos="820"/>
        </w:tabs>
        <w:autoSpaceDE w:val="0"/>
        <w:autoSpaceDN w:val="0"/>
        <w:adjustRightInd w:val="0"/>
        <w:spacing w:after="0" w:line="240" w:lineRule="auto"/>
        <w:ind w:left="540"/>
        <w:contextualSpacing/>
        <w:jc w:val="both"/>
        <w:rPr>
          <w:rFonts w:ascii="Times New Roman" w:hAnsi="Times New Roman"/>
          <w:sz w:val="24"/>
          <w:szCs w:val="24"/>
          <w:lang w:val="en-GB"/>
        </w:rPr>
      </w:pPr>
    </w:p>
    <w:p w14:paraId="1D586D93" w14:textId="77777777" w:rsidR="002049D4" w:rsidRPr="00B8461F" w:rsidRDefault="002667B6" w:rsidP="00EE189B">
      <w:pPr>
        <w:widowControl w:val="0"/>
        <w:tabs>
          <w:tab w:val="left" w:pos="540"/>
          <w:tab w:val="left" w:pos="820"/>
        </w:tabs>
        <w:autoSpaceDE w:val="0"/>
        <w:autoSpaceDN w:val="0"/>
        <w:adjustRightInd w:val="0"/>
        <w:spacing w:after="0" w:line="240" w:lineRule="auto"/>
        <w:ind w:left="720"/>
        <w:contextualSpacing/>
        <w:jc w:val="both"/>
        <w:rPr>
          <w:rFonts w:ascii="Times New Roman" w:hAnsi="Times New Roman"/>
          <w:sz w:val="24"/>
          <w:szCs w:val="24"/>
          <w:lang w:val="en-GB"/>
        </w:rPr>
      </w:pPr>
      <w:proofErr w:type="gramStart"/>
      <w:r w:rsidRPr="00B8461F">
        <w:rPr>
          <w:rFonts w:ascii="Times New Roman" w:hAnsi="Times New Roman"/>
          <w:sz w:val="24"/>
          <w:szCs w:val="24"/>
          <w:lang w:val="en-GB"/>
        </w:rPr>
        <w:t>but</w:t>
      </w:r>
      <w:proofErr w:type="gramEnd"/>
      <w:r w:rsidRPr="00B8461F">
        <w:rPr>
          <w:rFonts w:ascii="Times New Roman" w:hAnsi="Times New Roman"/>
          <w:sz w:val="24"/>
          <w:szCs w:val="24"/>
          <w:lang w:val="en-GB"/>
        </w:rPr>
        <w:t xml:space="preserve"> does not include the supply of a financial service in the territory of a Party by an investor of the other Party, or investments of such investors, in financial institutions in the Party’s territory;</w:t>
      </w:r>
    </w:p>
    <w:p w14:paraId="61694293" w14:textId="77777777" w:rsidR="00240174" w:rsidRPr="00B8461F" w:rsidRDefault="00240174" w:rsidP="00F322A1">
      <w:pPr>
        <w:widowControl w:val="0"/>
        <w:tabs>
          <w:tab w:val="left" w:pos="540"/>
          <w:tab w:val="left" w:pos="820"/>
        </w:tabs>
        <w:autoSpaceDE w:val="0"/>
        <w:autoSpaceDN w:val="0"/>
        <w:adjustRightInd w:val="0"/>
        <w:spacing w:after="0" w:line="240" w:lineRule="auto"/>
        <w:contextualSpacing/>
        <w:jc w:val="both"/>
        <w:rPr>
          <w:rFonts w:ascii="Times New Roman" w:hAnsi="Times New Roman"/>
          <w:color w:val="0070C0"/>
          <w:sz w:val="24"/>
          <w:szCs w:val="24"/>
          <w:lang w:val="en-GB"/>
        </w:rPr>
      </w:pPr>
    </w:p>
    <w:p w14:paraId="02452621" w14:textId="77777777" w:rsidR="002667B6" w:rsidRDefault="006C5249" w:rsidP="00F322A1">
      <w:pPr>
        <w:pStyle w:val="ListeParagraf"/>
        <w:widowControl w:val="0"/>
        <w:tabs>
          <w:tab w:val="left" w:pos="820"/>
        </w:tabs>
        <w:autoSpaceDE w:val="0"/>
        <w:autoSpaceDN w:val="0"/>
        <w:adjustRightInd w:val="0"/>
        <w:spacing w:after="0" w:line="240" w:lineRule="auto"/>
        <w:ind w:left="0"/>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w:t>
      </w:r>
      <w:r w:rsidR="002667B6" w:rsidRPr="001A4648">
        <w:rPr>
          <w:rFonts w:ascii="Times New Roman" w:hAnsi="Times New Roman"/>
          <w:color w:val="000000" w:themeColor="text1"/>
          <w:sz w:val="24"/>
          <w:szCs w:val="24"/>
          <w:lang w:val="en-GB"/>
        </w:rPr>
        <w:t>enterprise</w:t>
      </w:r>
      <w:r>
        <w:rPr>
          <w:rFonts w:ascii="Times New Roman" w:hAnsi="Times New Roman"/>
          <w:color w:val="000000" w:themeColor="text1"/>
          <w:sz w:val="24"/>
          <w:szCs w:val="24"/>
          <w:lang w:val="en-GB"/>
        </w:rPr>
        <w:t>”</w:t>
      </w:r>
      <w:r w:rsidR="002667B6" w:rsidRPr="00B8461F">
        <w:rPr>
          <w:rFonts w:ascii="Times New Roman" w:hAnsi="Times New Roman"/>
          <w:color w:val="000000" w:themeColor="text1"/>
          <w:sz w:val="24"/>
          <w:szCs w:val="24"/>
          <w:lang w:val="en-GB"/>
        </w:rPr>
        <w:t xml:space="preserve"> means any entity constituted or organised under applicable law, whether or not for profit, and whether privately or governmentally owned or controlled, including a corporation, trust, partnership, sole proprietorship, joint venture, association, or similar organi</w:t>
      </w:r>
      <w:r>
        <w:rPr>
          <w:rFonts w:ascii="Times New Roman" w:hAnsi="Times New Roman"/>
          <w:color w:val="000000" w:themeColor="text1"/>
          <w:sz w:val="24"/>
          <w:szCs w:val="24"/>
          <w:lang w:val="en-GB"/>
        </w:rPr>
        <w:t>s</w:t>
      </w:r>
      <w:r w:rsidR="002667B6" w:rsidRPr="00B8461F">
        <w:rPr>
          <w:rFonts w:ascii="Times New Roman" w:hAnsi="Times New Roman"/>
          <w:color w:val="000000" w:themeColor="text1"/>
          <w:sz w:val="24"/>
          <w:szCs w:val="24"/>
          <w:lang w:val="en-GB"/>
        </w:rPr>
        <w:t>ation, and a branch</w:t>
      </w:r>
      <w:r w:rsidR="002667B6" w:rsidRPr="00662436">
        <w:rPr>
          <w:rFonts w:ascii="Times New Roman" w:hAnsi="Times New Roman"/>
          <w:color w:val="000000" w:themeColor="text1"/>
          <w:sz w:val="24"/>
          <w:szCs w:val="24"/>
          <w:lang w:val="en-GB"/>
        </w:rPr>
        <w:t xml:space="preserve"> of an enterprise; </w:t>
      </w:r>
    </w:p>
    <w:p w14:paraId="31D47E7B" w14:textId="77777777" w:rsidR="004B6623" w:rsidRPr="00F322A1" w:rsidRDefault="004B6623" w:rsidP="00F322A1">
      <w:pPr>
        <w:pStyle w:val="ListeParagraf"/>
        <w:widowControl w:val="0"/>
        <w:tabs>
          <w:tab w:val="left" w:pos="820"/>
        </w:tabs>
        <w:autoSpaceDE w:val="0"/>
        <w:autoSpaceDN w:val="0"/>
        <w:adjustRightInd w:val="0"/>
        <w:spacing w:after="0" w:line="240" w:lineRule="auto"/>
        <w:ind w:hanging="720"/>
        <w:jc w:val="both"/>
        <w:rPr>
          <w:lang w:val="en-GB" w:eastAsia="ko-KR"/>
        </w:rPr>
      </w:pPr>
    </w:p>
    <w:p w14:paraId="4004FAE5" w14:textId="7F44A80B" w:rsidR="002667B6" w:rsidRDefault="006C5249" w:rsidP="00F322A1">
      <w:pPr>
        <w:pStyle w:val="ListeParagraf"/>
        <w:widowControl w:val="0"/>
        <w:tabs>
          <w:tab w:val="left" w:pos="0"/>
        </w:tabs>
        <w:autoSpaceDE w:val="0"/>
        <w:autoSpaceDN w:val="0"/>
        <w:adjustRightInd w:val="0"/>
        <w:spacing w:after="0" w:line="240" w:lineRule="auto"/>
        <w:ind w:left="0"/>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w:t>
      </w:r>
      <w:proofErr w:type="gramStart"/>
      <w:r w:rsidR="002667B6" w:rsidRPr="001A4648">
        <w:rPr>
          <w:rFonts w:ascii="Times New Roman" w:hAnsi="Times New Roman"/>
          <w:color w:val="000000" w:themeColor="text1"/>
          <w:sz w:val="24"/>
          <w:szCs w:val="24"/>
          <w:lang w:val="en-GB"/>
        </w:rPr>
        <w:t>enterprise</w:t>
      </w:r>
      <w:proofErr w:type="gramEnd"/>
      <w:r w:rsidR="002667B6" w:rsidRPr="001A4648">
        <w:rPr>
          <w:rFonts w:ascii="Times New Roman" w:hAnsi="Times New Roman"/>
          <w:color w:val="000000" w:themeColor="text1"/>
          <w:sz w:val="24"/>
          <w:szCs w:val="24"/>
          <w:lang w:val="en-GB"/>
        </w:rPr>
        <w:t xml:space="preserve"> of a Party</w:t>
      </w:r>
      <w:r>
        <w:rPr>
          <w:rFonts w:ascii="Times New Roman" w:hAnsi="Times New Roman"/>
          <w:color w:val="000000" w:themeColor="text1"/>
          <w:sz w:val="24"/>
          <w:szCs w:val="24"/>
          <w:lang w:val="en-GB"/>
        </w:rPr>
        <w:t>”</w:t>
      </w:r>
      <w:r w:rsidR="002667B6" w:rsidRPr="00B8461F">
        <w:rPr>
          <w:rFonts w:ascii="Times New Roman" w:hAnsi="Times New Roman"/>
          <w:color w:val="000000" w:themeColor="text1"/>
          <w:sz w:val="24"/>
          <w:szCs w:val="24"/>
          <w:lang w:val="en-GB"/>
        </w:rPr>
        <w:t xml:space="preserve"> means an enterprise constituted or organi</w:t>
      </w:r>
      <w:r w:rsidR="00011C76">
        <w:rPr>
          <w:rFonts w:ascii="Times New Roman" w:hAnsi="Times New Roman"/>
          <w:color w:val="000000" w:themeColor="text1"/>
          <w:sz w:val="24"/>
          <w:szCs w:val="24"/>
          <w:lang w:val="en-GB"/>
        </w:rPr>
        <w:t>s</w:t>
      </w:r>
      <w:r w:rsidR="002667B6" w:rsidRPr="00B8461F">
        <w:rPr>
          <w:rFonts w:ascii="Times New Roman" w:hAnsi="Times New Roman"/>
          <w:color w:val="000000" w:themeColor="text1"/>
          <w:sz w:val="24"/>
          <w:szCs w:val="24"/>
          <w:lang w:val="en-GB"/>
        </w:rPr>
        <w:t>ed under the law of a Party, and a branch</w:t>
      </w:r>
      <w:r w:rsidR="002667B6" w:rsidRPr="00662436">
        <w:rPr>
          <w:rStyle w:val="DipnotBavurusu"/>
          <w:rFonts w:ascii="Times New Roman" w:hAnsi="Times New Roman"/>
          <w:color w:val="000000" w:themeColor="text1"/>
          <w:sz w:val="24"/>
          <w:szCs w:val="24"/>
          <w:lang w:val="en-GB"/>
        </w:rPr>
        <w:footnoteReference w:id="1"/>
      </w:r>
      <w:r w:rsidR="002667B6" w:rsidRPr="00662436">
        <w:rPr>
          <w:rFonts w:ascii="Times New Roman" w:hAnsi="Times New Roman"/>
          <w:color w:val="000000" w:themeColor="text1"/>
          <w:sz w:val="24"/>
          <w:szCs w:val="24"/>
          <w:lang w:val="en-GB"/>
        </w:rPr>
        <w:t xml:space="preserve"> located in the territory of a Party, and carrying out substantive business activities there;</w:t>
      </w:r>
    </w:p>
    <w:p w14:paraId="1A19F53E" w14:textId="77777777" w:rsidR="00536FAB" w:rsidRDefault="00536FAB" w:rsidP="00F322A1">
      <w:pPr>
        <w:pStyle w:val="ListeParagraf"/>
        <w:widowControl w:val="0"/>
        <w:tabs>
          <w:tab w:val="left" w:pos="0"/>
        </w:tabs>
        <w:autoSpaceDE w:val="0"/>
        <w:autoSpaceDN w:val="0"/>
        <w:adjustRightInd w:val="0"/>
        <w:spacing w:after="0" w:line="240" w:lineRule="auto"/>
        <w:ind w:left="0"/>
        <w:jc w:val="both"/>
        <w:rPr>
          <w:rFonts w:ascii="Times New Roman" w:hAnsi="Times New Roman"/>
          <w:color w:val="000000" w:themeColor="text1"/>
          <w:sz w:val="24"/>
          <w:szCs w:val="24"/>
          <w:lang w:val="en-GB"/>
        </w:rPr>
      </w:pPr>
    </w:p>
    <w:p w14:paraId="70E1FB06" w14:textId="77777777" w:rsidR="002667B6" w:rsidRPr="00B8461F" w:rsidRDefault="00420854" w:rsidP="00066089">
      <w:pPr>
        <w:pStyle w:val="ListeParagraf"/>
        <w:widowControl w:val="0"/>
        <w:tabs>
          <w:tab w:val="left" w:pos="0"/>
        </w:tabs>
        <w:autoSpaceDE w:val="0"/>
        <w:autoSpaceDN w:val="0"/>
        <w:adjustRightInd w:val="0"/>
        <w:spacing w:after="0" w:line="240" w:lineRule="auto"/>
        <w:ind w:left="0"/>
        <w:jc w:val="both"/>
        <w:rPr>
          <w:rFonts w:ascii="Times New Roman" w:hAnsi="Times New Roman"/>
          <w:sz w:val="24"/>
          <w:szCs w:val="24"/>
          <w:lang w:val="en-GB"/>
        </w:rPr>
      </w:pPr>
      <w:r w:rsidRPr="00EF323E">
        <w:rPr>
          <w:rFonts w:ascii="Times New Roman" w:hAnsi="Times New Roman"/>
          <w:sz w:val="24"/>
          <w:szCs w:val="24"/>
          <w:lang w:val="en-GB"/>
        </w:rPr>
        <w:t>“</w:t>
      </w:r>
      <w:proofErr w:type="gramStart"/>
      <w:r w:rsidR="002667B6" w:rsidRPr="001A4648">
        <w:rPr>
          <w:rFonts w:ascii="Times New Roman" w:hAnsi="Times New Roman"/>
          <w:sz w:val="24"/>
          <w:szCs w:val="24"/>
          <w:lang w:val="en-GB"/>
        </w:rPr>
        <w:t>financial</w:t>
      </w:r>
      <w:proofErr w:type="gramEnd"/>
      <w:r w:rsidR="002667B6" w:rsidRPr="001A4648">
        <w:rPr>
          <w:rFonts w:ascii="Times New Roman" w:hAnsi="Times New Roman"/>
          <w:sz w:val="24"/>
          <w:szCs w:val="24"/>
          <w:lang w:val="en-GB"/>
        </w:rPr>
        <w:t xml:space="preserve"> institution</w:t>
      </w:r>
      <w:r>
        <w:rPr>
          <w:rFonts w:ascii="Times New Roman" w:hAnsi="Times New Roman"/>
          <w:sz w:val="24"/>
          <w:szCs w:val="24"/>
          <w:lang w:val="en-GB"/>
        </w:rPr>
        <w:t>”</w:t>
      </w:r>
      <w:r w:rsidR="002667B6" w:rsidRPr="00420854">
        <w:rPr>
          <w:rFonts w:ascii="Times New Roman" w:hAnsi="Times New Roman"/>
          <w:sz w:val="24"/>
          <w:szCs w:val="24"/>
          <w:lang w:val="en-GB"/>
        </w:rPr>
        <w:t xml:space="preserve"> </w:t>
      </w:r>
      <w:r w:rsidR="002667B6" w:rsidRPr="00B8461F">
        <w:rPr>
          <w:rFonts w:ascii="Times New Roman" w:hAnsi="Times New Roman"/>
          <w:sz w:val="24"/>
          <w:szCs w:val="24"/>
          <w:lang w:val="en-GB"/>
        </w:rPr>
        <w:t xml:space="preserve">means any financial intermediary or other enterprise that is authorised to do business and regulated or supervised as a financial institution under the law of the Party in whose territory </w:t>
      </w:r>
      <w:r w:rsidR="00011C76">
        <w:rPr>
          <w:rFonts w:ascii="Times New Roman" w:hAnsi="Times New Roman"/>
          <w:sz w:val="24"/>
          <w:szCs w:val="24"/>
          <w:lang w:val="en-GB"/>
        </w:rPr>
        <w:t xml:space="preserve">it </w:t>
      </w:r>
      <w:r w:rsidR="002667B6" w:rsidRPr="00B8461F">
        <w:rPr>
          <w:rFonts w:ascii="Times New Roman" w:hAnsi="Times New Roman"/>
          <w:sz w:val="24"/>
          <w:szCs w:val="24"/>
          <w:lang w:val="en-GB"/>
        </w:rPr>
        <w:t>is located;</w:t>
      </w:r>
    </w:p>
    <w:p w14:paraId="28681B87" w14:textId="77777777" w:rsidR="002667B6" w:rsidRPr="00B8461F" w:rsidRDefault="002667B6" w:rsidP="00066089">
      <w:pPr>
        <w:pStyle w:val="ListeParagraf"/>
        <w:spacing w:after="0" w:line="240" w:lineRule="auto"/>
        <w:ind w:hanging="720"/>
        <w:rPr>
          <w:rFonts w:ascii="Times New Roman" w:hAnsi="Times New Roman"/>
          <w:sz w:val="24"/>
          <w:szCs w:val="24"/>
          <w:lang w:val="en-GB"/>
        </w:rPr>
      </w:pPr>
    </w:p>
    <w:p w14:paraId="3CF4D7BE" w14:textId="77777777" w:rsidR="002667B6" w:rsidRPr="00B8461F" w:rsidRDefault="00420854" w:rsidP="00066089">
      <w:pPr>
        <w:pStyle w:val="ListeParagraf"/>
        <w:widowControl w:val="0"/>
        <w:tabs>
          <w:tab w:val="left" w:pos="820"/>
        </w:tabs>
        <w:autoSpaceDE w:val="0"/>
        <w:autoSpaceDN w:val="0"/>
        <w:adjustRightInd w:val="0"/>
        <w:spacing w:after="0" w:line="240" w:lineRule="auto"/>
        <w:ind w:left="0"/>
        <w:jc w:val="both"/>
        <w:rPr>
          <w:rFonts w:ascii="Times New Roman" w:hAnsi="Times New Roman"/>
          <w:sz w:val="24"/>
          <w:szCs w:val="24"/>
          <w:lang w:val="en-GB"/>
        </w:rPr>
      </w:pPr>
      <w:r>
        <w:rPr>
          <w:rFonts w:ascii="Times New Roman" w:hAnsi="Times New Roman"/>
          <w:sz w:val="24"/>
          <w:szCs w:val="24"/>
          <w:lang w:val="en-GB"/>
        </w:rPr>
        <w:t>“</w:t>
      </w:r>
      <w:proofErr w:type="gramStart"/>
      <w:r w:rsidR="002667B6" w:rsidRPr="001A4648">
        <w:rPr>
          <w:rFonts w:ascii="Times New Roman" w:hAnsi="Times New Roman"/>
          <w:sz w:val="24"/>
          <w:szCs w:val="24"/>
          <w:lang w:val="en-GB"/>
        </w:rPr>
        <w:t>financial</w:t>
      </w:r>
      <w:proofErr w:type="gramEnd"/>
      <w:r w:rsidR="002667B6" w:rsidRPr="001A4648">
        <w:rPr>
          <w:rFonts w:ascii="Times New Roman" w:hAnsi="Times New Roman"/>
          <w:sz w:val="24"/>
          <w:szCs w:val="24"/>
          <w:lang w:val="en-GB"/>
        </w:rPr>
        <w:t xml:space="preserve"> institution of the other Party</w:t>
      </w:r>
      <w:r>
        <w:rPr>
          <w:rFonts w:ascii="Times New Roman" w:hAnsi="Times New Roman"/>
          <w:sz w:val="24"/>
          <w:szCs w:val="24"/>
          <w:lang w:val="en-GB"/>
        </w:rPr>
        <w:t>”</w:t>
      </w:r>
      <w:r w:rsidR="002667B6" w:rsidRPr="00B8461F">
        <w:rPr>
          <w:rFonts w:ascii="Times New Roman" w:hAnsi="Times New Roman"/>
          <w:sz w:val="24"/>
          <w:szCs w:val="24"/>
          <w:lang w:val="en-GB"/>
        </w:rPr>
        <w:t xml:space="preserve"> means a financial institution, including a branch, located in the territory of a Party that is controlled by persons of the other Party</w:t>
      </w:r>
      <w:r w:rsidR="002667B6" w:rsidRPr="00B8461F">
        <w:rPr>
          <w:rFonts w:ascii="Times New Roman" w:hAnsi="Times New Roman"/>
          <w:color w:val="000000" w:themeColor="text1"/>
          <w:sz w:val="24"/>
          <w:szCs w:val="24"/>
          <w:lang w:val="en-GB"/>
        </w:rPr>
        <w:t>;</w:t>
      </w:r>
    </w:p>
    <w:p w14:paraId="18057BBA" w14:textId="77777777" w:rsidR="002667B6" w:rsidRPr="00B8461F" w:rsidRDefault="002667B6" w:rsidP="00066089">
      <w:pPr>
        <w:pStyle w:val="ListeParagraf"/>
        <w:spacing w:after="0" w:line="240" w:lineRule="auto"/>
        <w:ind w:hanging="720"/>
        <w:rPr>
          <w:rFonts w:ascii="Times New Roman" w:hAnsi="Times New Roman"/>
          <w:bCs/>
          <w:sz w:val="24"/>
          <w:szCs w:val="24"/>
          <w:highlight w:val="green"/>
          <w:lang w:val="en-GB"/>
        </w:rPr>
      </w:pPr>
    </w:p>
    <w:p w14:paraId="25685109" w14:textId="77777777" w:rsidR="002667B6" w:rsidRPr="00B8461F" w:rsidRDefault="00420854" w:rsidP="00066089">
      <w:pPr>
        <w:pStyle w:val="ListeParagraf"/>
        <w:widowControl w:val="0"/>
        <w:tabs>
          <w:tab w:val="left" w:pos="0"/>
        </w:tabs>
        <w:autoSpaceDE w:val="0"/>
        <w:autoSpaceDN w:val="0"/>
        <w:adjustRightInd w:val="0"/>
        <w:spacing w:after="0" w:line="240" w:lineRule="auto"/>
        <w:ind w:left="0"/>
        <w:jc w:val="both"/>
        <w:rPr>
          <w:rFonts w:ascii="Times New Roman" w:hAnsi="Times New Roman"/>
          <w:sz w:val="24"/>
          <w:szCs w:val="24"/>
          <w:lang w:val="en-GB"/>
        </w:rPr>
      </w:pPr>
      <w:r>
        <w:rPr>
          <w:rFonts w:ascii="Times New Roman" w:hAnsi="Times New Roman"/>
          <w:bCs/>
          <w:sz w:val="24"/>
          <w:szCs w:val="24"/>
          <w:lang w:val="en-GB"/>
        </w:rPr>
        <w:t>“</w:t>
      </w:r>
      <w:proofErr w:type="gramStart"/>
      <w:r w:rsidR="002667B6" w:rsidRPr="001A4648">
        <w:rPr>
          <w:rFonts w:ascii="Times New Roman" w:hAnsi="Times New Roman"/>
          <w:bCs/>
          <w:sz w:val="24"/>
          <w:szCs w:val="24"/>
          <w:lang w:val="en-GB"/>
        </w:rPr>
        <w:t>financial</w:t>
      </w:r>
      <w:proofErr w:type="gramEnd"/>
      <w:r w:rsidR="002667B6" w:rsidRPr="001A4648">
        <w:rPr>
          <w:rFonts w:ascii="Times New Roman" w:hAnsi="Times New Roman"/>
          <w:bCs/>
          <w:spacing w:val="56"/>
          <w:sz w:val="24"/>
          <w:szCs w:val="24"/>
          <w:lang w:val="en-GB"/>
        </w:rPr>
        <w:t xml:space="preserve"> </w:t>
      </w:r>
      <w:r w:rsidR="002667B6" w:rsidRPr="001A4648">
        <w:rPr>
          <w:rFonts w:ascii="Times New Roman" w:hAnsi="Times New Roman"/>
          <w:bCs/>
          <w:sz w:val="24"/>
          <w:szCs w:val="24"/>
          <w:lang w:val="en-GB"/>
        </w:rPr>
        <w:t>service</w:t>
      </w:r>
      <w:r>
        <w:rPr>
          <w:rFonts w:ascii="Times New Roman" w:hAnsi="Times New Roman"/>
          <w:bCs/>
          <w:sz w:val="24"/>
          <w:szCs w:val="24"/>
          <w:lang w:val="en-GB"/>
        </w:rPr>
        <w:t>”</w:t>
      </w:r>
      <w:r w:rsidR="002667B6" w:rsidRPr="00B8461F">
        <w:rPr>
          <w:rFonts w:ascii="Times New Roman" w:hAnsi="Times New Roman"/>
          <w:b/>
          <w:bCs/>
          <w:spacing w:val="49"/>
          <w:sz w:val="24"/>
          <w:szCs w:val="24"/>
          <w:lang w:val="en-GB"/>
        </w:rPr>
        <w:t xml:space="preserve"> </w:t>
      </w:r>
      <w:r w:rsidR="002667B6" w:rsidRPr="00B8461F">
        <w:rPr>
          <w:rFonts w:ascii="Times New Roman" w:hAnsi="Times New Roman"/>
          <w:spacing w:val="-2"/>
          <w:sz w:val="24"/>
          <w:szCs w:val="24"/>
          <w:lang w:val="en-GB"/>
        </w:rPr>
        <w:t>m</w:t>
      </w:r>
      <w:r w:rsidR="002667B6" w:rsidRPr="00B8461F">
        <w:rPr>
          <w:rFonts w:ascii="Times New Roman" w:hAnsi="Times New Roman"/>
          <w:sz w:val="24"/>
          <w:szCs w:val="24"/>
          <w:lang w:val="en-GB"/>
        </w:rPr>
        <w:t>e</w:t>
      </w:r>
      <w:r w:rsidR="002667B6" w:rsidRPr="00B8461F">
        <w:rPr>
          <w:rFonts w:ascii="Times New Roman" w:hAnsi="Times New Roman"/>
          <w:spacing w:val="2"/>
          <w:sz w:val="24"/>
          <w:szCs w:val="24"/>
          <w:lang w:val="en-GB"/>
        </w:rPr>
        <w:t>a</w:t>
      </w:r>
      <w:r w:rsidR="002667B6" w:rsidRPr="00B8461F">
        <w:rPr>
          <w:rFonts w:ascii="Times New Roman" w:hAnsi="Times New Roman"/>
          <w:sz w:val="24"/>
          <w:szCs w:val="24"/>
          <w:lang w:val="en-GB"/>
        </w:rPr>
        <w:t>ns</w:t>
      </w:r>
      <w:r w:rsidR="002667B6" w:rsidRPr="00B8461F">
        <w:rPr>
          <w:rFonts w:ascii="Times New Roman" w:hAnsi="Times New Roman"/>
          <w:spacing w:val="50"/>
          <w:sz w:val="24"/>
          <w:szCs w:val="24"/>
          <w:lang w:val="en-GB"/>
        </w:rPr>
        <w:t xml:space="preserve"> </w:t>
      </w:r>
      <w:r w:rsidR="002667B6" w:rsidRPr="00B8461F">
        <w:rPr>
          <w:rFonts w:ascii="Times New Roman" w:hAnsi="Times New Roman"/>
          <w:sz w:val="24"/>
          <w:szCs w:val="24"/>
          <w:lang w:val="en-GB"/>
        </w:rPr>
        <w:t>any</w:t>
      </w:r>
      <w:r w:rsidR="002667B6" w:rsidRPr="00B8461F">
        <w:rPr>
          <w:rFonts w:ascii="Times New Roman" w:hAnsi="Times New Roman"/>
          <w:spacing w:val="50"/>
          <w:sz w:val="24"/>
          <w:szCs w:val="24"/>
          <w:lang w:val="en-GB"/>
        </w:rPr>
        <w:t xml:space="preserve"> </w:t>
      </w:r>
      <w:r w:rsidR="002667B6" w:rsidRPr="00B8461F">
        <w:rPr>
          <w:rFonts w:ascii="Times New Roman" w:hAnsi="Times New Roman"/>
          <w:sz w:val="24"/>
          <w:szCs w:val="24"/>
          <w:lang w:val="en-GB"/>
        </w:rPr>
        <w:t>service</w:t>
      </w:r>
      <w:r w:rsidR="002667B6" w:rsidRPr="00B8461F">
        <w:rPr>
          <w:rFonts w:ascii="Times New Roman" w:hAnsi="Times New Roman"/>
          <w:spacing w:val="50"/>
          <w:sz w:val="24"/>
          <w:szCs w:val="24"/>
          <w:lang w:val="en-GB"/>
        </w:rPr>
        <w:t xml:space="preserve"> </w:t>
      </w:r>
      <w:r w:rsidR="002667B6" w:rsidRPr="00B8461F">
        <w:rPr>
          <w:rFonts w:ascii="Times New Roman" w:hAnsi="Times New Roman"/>
          <w:sz w:val="24"/>
          <w:szCs w:val="24"/>
          <w:lang w:val="en-GB"/>
        </w:rPr>
        <w:t>of</w:t>
      </w:r>
      <w:r w:rsidR="002667B6" w:rsidRPr="00B8461F">
        <w:rPr>
          <w:rFonts w:ascii="Times New Roman" w:hAnsi="Times New Roman"/>
          <w:spacing w:val="50"/>
          <w:sz w:val="24"/>
          <w:szCs w:val="24"/>
          <w:lang w:val="en-GB"/>
        </w:rPr>
        <w:t xml:space="preserve"> </w:t>
      </w:r>
      <w:r w:rsidR="002667B6" w:rsidRPr="00B8461F">
        <w:rPr>
          <w:rFonts w:ascii="Times New Roman" w:hAnsi="Times New Roman"/>
          <w:sz w:val="24"/>
          <w:szCs w:val="24"/>
          <w:lang w:val="en-GB"/>
        </w:rPr>
        <w:t>a</w:t>
      </w:r>
      <w:r w:rsidR="002667B6" w:rsidRPr="00B8461F">
        <w:rPr>
          <w:rFonts w:ascii="Times New Roman" w:hAnsi="Times New Roman"/>
          <w:spacing w:val="50"/>
          <w:sz w:val="24"/>
          <w:szCs w:val="24"/>
          <w:lang w:val="en-GB"/>
        </w:rPr>
        <w:t xml:space="preserve"> </w:t>
      </w:r>
      <w:r w:rsidR="002667B6" w:rsidRPr="00B8461F">
        <w:rPr>
          <w:rFonts w:ascii="Times New Roman" w:hAnsi="Times New Roman"/>
          <w:sz w:val="24"/>
          <w:szCs w:val="24"/>
          <w:lang w:val="en-GB"/>
        </w:rPr>
        <w:t>financial</w:t>
      </w:r>
      <w:r w:rsidR="002667B6" w:rsidRPr="00B8461F">
        <w:rPr>
          <w:rFonts w:ascii="Times New Roman" w:hAnsi="Times New Roman"/>
          <w:spacing w:val="50"/>
          <w:sz w:val="24"/>
          <w:szCs w:val="24"/>
          <w:lang w:val="en-GB"/>
        </w:rPr>
        <w:t xml:space="preserve"> </w:t>
      </w:r>
      <w:r w:rsidR="002667B6" w:rsidRPr="00B8461F">
        <w:rPr>
          <w:rFonts w:ascii="Times New Roman" w:hAnsi="Times New Roman"/>
          <w:sz w:val="24"/>
          <w:szCs w:val="24"/>
          <w:lang w:val="en-GB"/>
        </w:rPr>
        <w:t>n</w:t>
      </w:r>
      <w:r w:rsidR="002667B6" w:rsidRPr="00B8461F">
        <w:rPr>
          <w:rFonts w:ascii="Times New Roman" w:hAnsi="Times New Roman"/>
          <w:spacing w:val="1"/>
          <w:sz w:val="24"/>
          <w:szCs w:val="24"/>
          <w:lang w:val="en-GB"/>
        </w:rPr>
        <w:t>a</w:t>
      </w:r>
      <w:r w:rsidR="002667B6" w:rsidRPr="00B8461F">
        <w:rPr>
          <w:rFonts w:ascii="Times New Roman" w:hAnsi="Times New Roman"/>
          <w:sz w:val="24"/>
          <w:szCs w:val="24"/>
          <w:lang w:val="en-GB"/>
        </w:rPr>
        <w:t>t</w:t>
      </w:r>
      <w:r w:rsidR="002667B6" w:rsidRPr="00B8461F">
        <w:rPr>
          <w:rFonts w:ascii="Times New Roman" w:hAnsi="Times New Roman"/>
          <w:spacing w:val="-1"/>
          <w:sz w:val="24"/>
          <w:szCs w:val="24"/>
          <w:lang w:val="en-GB"/>
        </w:rPr>
        <w:t>ur</w:t>
      </w:r>
      <w:r w:rsidR="002667B6" w:rsidRPr="00B8461F">
        <w:rPr>
          <w:rFonts w:ascii="Times New Roman" w:hAnsi="Times New Roman"/>
          <w:sz w:val="24"/>
          <w:szCs w:val="24"/>
          <w:lang w:val="en-GB"/>
        </w:rPr>
        <w:t>e</w:t>
      </w:r>
      <w:r w:rsidR="002667B6" w:rsidRPr="00B8461F">
        <w:rPr>
          <w:rFonts w:ascii="Times New Roman" w:hAnsi="Times New Roman"/>
          <w:spacing w:val="51"/>
          <w:sz w:val="24"/>
          <w:szCs w:val="24"/>
          <w:lang w:val="en-GB"/>
        </w:rPr>
        <w:t xml:space="preserve"> </w:t>
      </w:r>
      <w:r w:rsidR="002667B6" w:rsidRPr="00B8461F">
        <w:rPr>
          <w:rFonts w:ascii="Times New Roman" w:hAnsi="Times New Roman"/>
          <w:sz w:val="24"/>
          <w:szCs w:val="24"/>
          <w:lang w:val="en-GB"/>
        </w:rPr>
        <w:t>o</w:t>
      </w:r>
      <w:r w:rsidR="002667B6" w:rsidRPr="00B8461F">
        <w:rPr>
          <w:rFonts w:ascii="Times New Roman" w:hAnsi="Times New Roman"/>
          <w:spacing w:val="-1"/>
          <w:sz w:val="24"/>
          <w:szCs w:val="24"/>
          <w:lang w:val="en-GB"/>
        </w:rPr>
        <w:t>ff</w:t>
      </w:r>
      <w:r w:rsidR="002667B6" w:rsidRPr="00B8461F">
        <w:rPr>
          <w:rFonts w:ascii="Times New Roman" w:hAnsi="Times New Roman"/>
          <w:sz w:val="24"/>
          <w:szCs w:val="24"/>
          <w:lang w:val="en-GB"/>
        </w:rPr>
        <w:t>ered</w:t>
      </w:r>
      <w:r w:rsidR="002667B6" w:rsidRPr="00B8461F">
        <w:rPr>
          <w:rFonts w:ascii="Times New Roman" w:hAnsi="Times New Roman"/>
          <w:spacing w:val="51"/>
          <w:sz w:val="24"/>
          <w:szCs w:val="24"/>
          <w:lang w:val="en-GB"/>
        </w:rPr>
        <w:t xml:space="preserve"> </w:t>
      </w:r>
      <w:r w:rsidR="002667B6" w:rsidRPr="00B8461F">
        <w:rPr>
          <w:rFonts w:ascii="Times New Roman" w:hAnsi="Times New Roman"/>
          <w:spacing w:val="-1"/>
          <w:sz w:val="24"/>
          <w:szCs w:val="24"/>
          <w:lang w:val="en-GB"/>
        </w:rPr>
        <w:t>b</w:t>
      </w:r>
      <w:r w:rsidR="002667B6" w:rsidRPr="00B8461F">
        <w:rPr>
          <w:rFonts w:ascii="Times New Roman" w:hAnsi="Times New Roman"/>
          <w:sz w:val="24"/>
          <w:szCs w:val="24"/>
          <w:lang w:val="en-GB"/>
        </w:rPr>
        <w:t>y</w:t>
      </w:r>
      <w:r w:rsidR="002667B6" w:rsidRPr="00B8461F">
        <w:rPr>
          <w:rFonts w:ascii="Times New Roman" w:hAnsi="Times New Roman"/>
          <w:spacing w:val="50"/>
          <w:sz w:val="24"/>
          <w:szCs w:val="24"/>
          <w:lang w:val="en-GB"/>
        </w:rPr>
        <w:t xml:space="preserve"> </w:t>
      </w:r>
      <w:r w:rsidR="002667B6" w:rsidRPr="00B8461F">
        <w:rPr>
          <w:rFonts w:ascii="Times New Roman" w:hAnsi="Times New Roman"/>
          <w:sz w:val="24"/>
          <w:szCs w:val="24"/>
          <w:lang w:val="en-GB"/>
        </w:rPr>
        <w:t>a</w:t>
      </w:r>
      <w:r w:rsidR="002667B6" w:rsidRPr="00B8461F">
        <w:rPr>
          <w:rFonts w:ascii="Times New Roman" w:hAnsi="Times New Roman"/>
          <w:spacing w:val="51"/>
          <w:sz w:val="24"/>
          <w:szCs w:val="24"/>
          <w:lang w:val="en-GB"/>
        </w:rPr>
        <w:t xml:space="preserve"> </w:t>
      </w:r>
      <w:r w:rsidR="002667B6" w:rsidRPr="00B8461F">
        <w:rPr>
          <w:rFonts w:ascii="Times New Roman" w:hAnsi="Times New Roman"/>
          <w:spacing w:val="-1"/>
          <w:sz w:val="24"/>
          <w:szCs w:val="24"/>
          <w:lang w:val="en-GB"/>
        </w:rPr>
        <w:t>f</w:t>
      </w:r>
      <w:r w:rsidR="002667B6" w:rsidRPr="00B8461F">
        <w:rPr>
          <w:rFonts w:ascii="Times New Roman" w:hAnsi="Times New Roman"/>
          <w:spacing w:val="1"/>
          <w:sz w:val="24"/>
          <w:szCs w:val="24"/>
          <w:lang w:val="en-GB"/>
        </w:rPr>
        <w:t>i</w:t>
      </w:r>
      <w:r w:rsidR="002667B6" w:rsidRPr="00B8461F">
        <w:rPr>
          <w:rFonts w:ascii="Times New Roman" w:hAnsi="Times New Roman"/>
          <w:sz w:val="24"/>
          <w:szCs w:val="24"/>
          <w:lang w:val="en-GB"/>
        </w:rPr>
        <w:t>nan</w:t>
      </w:r>
      <w:r w:rsidR="002667B6" w:rsidRPr="00B8461F">
        <w:rPr>
          <w:rFonts w:ascii="Times New Roman" w:hAnsi="Times New Roman"/>
          <w:spacing w:val="-1"/>
          <w:sz w:val="24"/>
          <w:szCs w:val="24"/>
          <w:lang w:val="en-GB"/>
        </w:rPr>
        <w:t>c</w:t>
      </w:r>
      <w:r w:rsidR="002667B6" w:rsidRPr="00B8461F">
        <w:rPr>
          <w:rFonts w:ascii="Times New Roman" w:hAnsi="Times New Roman"/>
          <w:sz w:val="24"/>
          <w:szCs w:val="24"/>
          <w:lang w:val="en-GB"/>
        </w:rPr>
        <w:t>i</w:t>
      </w:r>
      <w:r w:rsidR="002667B6" w:rsidRPr="00B8461F">
        <w:rPr>
          <w:rFonts w:ascii="Times New Roman" w:hAnsi="Times New Roman"/>
          <w:spacing w:val="-1"/>
          <w:sz w:val="24"/>
          <w:szCs w:val="24"/>
          <w:lang w:val="en-GB"/>
        </w:rPr>
        <w:t>a</w:t>
      </w:r>
      <w:r w:rsidR="002667B6" w:rsidRPr="00B8461F">
        <w:rPr>
          <w:rFonts w:ascii="Times New Roman" w:hAnsi="Times New Roman"/>
          <w:sz w:val="24"/>
          <w:szCs w:val="24"/>
          <w:lang w:val="en-GB"/>
        </w:rPr>
        <w:t>l</w:t>
      </w:r>
      <w:r w:rsidR="002667B6" w:rsidRPr="00B8461F">
        <w:rPr>
          <w:rFonts w:ascii="Times New Roman" w:hAnsi="Times New Roman"/>
          <w:spacing w:val="51"/>
          <w:sz w:val="24"/>
          <w:szCs w:val="24"/>
          <w:lang w:val="en-GB"/>
        </w:rPr>
        <w:t xml:space="preserve"> </w:t>
      </w:r>
      <w:r w:rsidR="002667B6" w:rsidRPr="00B8461F">
        <w:rPr>
          <w:rFonts w:ascii="Times New Roman" w:hAnsi="Times New Roman"/>
          <w:sz w:val="24"/>
          <w:szCs w:val="24"/>
          <w:lang w:val="en-GB"/>
        </w:rPr>
        <w:t>s</w:t>
      </w:r>
      <w:r w:rsidR="002667B6" w:rsidRPr="00B8461F">
        <w:rPr>
          <w:rFonts w:ascii="Times New Roman" w:hAnsi="Times New Roman"/>
          <w:spacing w:val="-1"/>
          <w:sz w:val="24"/>
          <w:szCs w:val="24"/>
          <w:lang w:val="en-GB"/>
        </w:rPr>
        <w:t>e</w:t>
      </w:r>
      <w:r w:rsidR="002667B6" w:rsidRPr="00B8461F">
        <w:rPr>
          <w:rFonts w:ascii="Times New Roman" w:hAnsi="Times New Roman"/>
          <w:sz w:val="24"/>
          <w:szCs w:val="24"/>
          <w:lang w:val="en-GB"/>
        </w:rPr>
        <w:t>rvice supplier of a Party. Financial services include all insurance and insurance-related services, and all banking and other financial services (excluding insurance), as well as services incidental or auxiliary to a service of a financial nature. Financial servic</w:t>
      </w:r>
      <w:r w:rsidR="002667B6" w:rsidRPr="00B8461F">
        <w:rPr>
          <w:rFonts w:ascii="Times New Roman" w:hAnsi="Times New Roman"/>
          <w:spacing w:val="-1"/>
          <w:sz w:val="24"/>
          <w:szCs w:val="24"/>
          <w:lang w:val="en-GB"/>
        </w:rPr>
        <w:t>e</w:t>
      </w:r>
      <w:r w:rsidR="002667B6" w:rsidRPr="00B8461F">
        <w:rPr>
          <w:rFonts w:ascii="Times New Roman" w:hAnsi="Times New Roman"/>
          <w:sz w:val="24"/>
          <w:szCs w:val="24"/>
          <w:lang w:val="en-GB"/>
        </w:rPr>
        <w:t>s include the</w:t>
      </w:r>
      <w:r w:rsidR="002667B6" w:rsidRPr="00B8461F">
        <w:rPr>
          <w:rFonts w:ascii="Times New Roman" w:hAnsi="Times New Roman"/>
          <w:spacing w:val="-1"/>
          <w:sz w:val="24"/>
          <w:szCs w:val="24"/>
          <w:lang w:val="en-GB"/>
        </w:rPr>
        <w:t xml:space="preserve"> f</w:t>
      </w:r>
      <w:r w:rsidR="002667B6" w:rsidRPr="00B8461F">
        <w:rPr>
          <w:rFonts w:ascii="Times New Roman" w:hAnsi="Times New Roman"/>
          <w:sz w:val="24"/>
          <w:szCs w:val="24"/>
          <w:lang w:val="en-GB"/>
        </w:rPr>
        <w:t>ollowing activiti</w:t>
      </w:r>
      <w:r w:rsidR="002667B6" w:rsidRPr="00B8461F">
        <w:rPr>
          <w:rFonts w:ascii="Times New Roman" w:hAnsi="Times New Roman"/>
          <w:spacing w:val="-1"/>
          <w:sz w:val="24"/>
          <w:szCs w:val="24"/>
          <w:lang w:val="en-GB"/>
        </w:rPr>
        <w:t>e</w:t>
      </w:r>
      <w:r w:rsidR="002667B6" w:rsidRPr="00B8461F">
        <w:rPr>
          <w:rFonts w:ascii="Times New Roman" w:hAnsi="Times New Roman"/>
          <w:sz w:val="24"/>
          <w:szCs w:val="24"/>
          <w:lang w:val="en-GB"/>
        </w:rPr>
        <w:t>s:</w:t>
      </w:r>
    </w:p>
    <w:p w14:paraId="2DF97E2B" w14:textId="77777777" w:rsidR="002667B6" w:rsidRPr="00B8461F" w:rsidRDefault="002667B6" w:rsidP="00066089">
      <w:pPr>
        <w:widowControl w:val="0"/>
        <w:tabs>
          <w:tab w:val="left" w:pos="540"/>
          <w:tab w:val="left" w:pos="820"/>
        </w:tabs>
        <w:autoSpaceDE w:val="0"/>
        <w:autoSpaceDN w:val="0"/>
        <w:adjustRightInd w:val="0"/>
        <w:spacing w:after="0" w:line="240" w:lineRule="auto"/>
        <w:contextualSpacing/>
        <w:jc w:val="both"/>
        <w:rPr>
          <w:rFonts w:ascii="Times New Roman" w:hAnsi="Times New Roman"/>
          <w:sz w:val="24"/>
          <w:szCs w:val="24"/>
          <w:lang w:val="en-GB"/>
        </w:rPr>
      </w:pPr>
    </w:p>
    <w:p w14:paraId="5769FE6D" w14:textId="77777777" w:rsidR="002667B6" w:rsidRPr="0040611B" w:rsidRDefault="002667B6" w:rsidP="00AF1300">
      <w:pPr>
        <w:widowControl w:val="0"/>
        <w:tabs>
          <w:tab w:val="left" w:pos="152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40611B">
        <w:rPr>
          <w:rFonts w:ascii="Times New Roman" w:hAnsi="Times New Roman"/>
          <w:sz w:val="24"/>
          <w:szCs w:val="24"/>
          <w:lang w:val="en-GB"/>
        </w:rPr>
        <w:t xml:space="preserve">(a) </w:t>
      </w:r>
      <w:r w:rsidRPr="0040611B">
        <w:rPr>
          <w:rFonts w:ascii="Times New Roman" w:hAnsi="Times New Roman"/>
          <w:sz w:val="24"/>
          <w:szCs w:val="24"/>
          <w:lang w:val="en-GB"/>
        </w:rPr>
        <w:tab/>
        <w:t>Insuran</w:t>
      </w:r>
      <w:r w:rsidRPr="0040611B">
        <w:rPr>
          <w:rFonts w:ascii="Times New Roman" w:hAnsi="Times New Roman"/>
          <w:spacing w:val="-1"/>
          <w:sz w:val="24"/>
          <w:szCs w:val="24"/>
          <w:lang w:val="en-GB"/>
        </w:rPr>
        <w:t>c</w:t>
      </w:r>
      <w:r w:rsidRPr="0040611B">
        <w:rPr>
          <w:rFonts w:ascii="Times New Roman" w:hAnsi="Times New Roman"/>
          <w:sz w:val="24"/>
          <w:szCs w:val="24"/>
          <w:lang w:val="en-GB"/>
        </w:rPr>
        <w:t>e a</w:t>
      </w:r>
      <w:r w:rsidRPr="0040611B">
        <w:rPr>
          <w:rFonts w:ascii="Times New Roman" w:hAnsi="Times New Roman"/>
          <w:spacing w:val="-1"/>
          <w:sz w:val="24"/>
          <w:szCs w:val="24"/>
          <w:lang w:val="en-GB"/>
        </w:rPr>
        <w:t>n</w:t>
      </w:r>
      <w:r w:rsidRPr="0040611B">
        <w:rPr>
          <w:rFonts w:ascii="Times New Roman" w:hAnsi="Times New Roman"/>
          <w:sz w:val="24"/>
          <w:szCs w:val="24"/>
          <w:lang w:val="en-GB"/>
        </w:rPr>
        <w:t>d insuran</w:t>
      </w:r>
      <w:r w:rsidRPr="0040611B">
        <w:rPr>
          <w:rFonts w:ascii="Times New Roman" w:hAnsi="Times New Roman"/>
          <w:spacing w:val="-1"/>
          <w:sz w:val="24"/>
          <w:szCs w:val="24"/>
          <w:lang w:val="en-GB"/>
        </w:rPr>
        <w:t>c</w:t>
      </w:r>
      <w:r w:rsidRPr="0040611B">
        <w:rPr>
          <w:rFonts w:ascii="Times New Roman" w:hAnsi="Times New Roman"/>
          <w:sz w:val="24"/>
          <w:szCs w:val="24"/>
          <w:lang w:val="en-GB"/>
        </w:rPr>
        <w:t>e-rel</w:t>
      </w:r>
      <w:r w:rsidRPr="0040611B">
        <w:rPr>
          <w:rFonts w:ascii="Times New Roman" w:hAnsi="Times New Roman"/>
          <w:spacing w:val="-1"/>
          <w:sz w:val="24"/>
          <w:szCs w:val="24"/>
          <w:lang w:val="en-GB"/>
        </w:rPr>
        <w:t>a</w:t>
      </w:r>
      <w:r w:rsidRPr="0040611B">
        <w:rPr>
          <w:rFonts w:ascii="Times New Roman" w:hAnsi="Times New Roman"/>
          <w:sz w:val="24"/>
          <w:szCs w:val="24"/>
          <w:lang w:val="en-GB"/>
        </w:rPr>
        <w:t>ted s</w:t>
      </w:r>
      <w:r w:rsidRPr="0040611B">
        <w:rPr>
          <w:rFonts w:ascii="Times New Roman" w:hAnsi="Times New Roman"/>
          <w:spacing w:val="-1"/>
          <w:sz w:val="24"/>
          <w:szCs w:val="24"/>
          <w:lang w:val="en-GB"/>
        </w:rPr>
        <w:t>e</w:t>
      </w:r>
      <w:r w:rsidRPr="0040611B">
        <w:rPr>
          <w:rFonts w:ascii="Times New Roman" w:hAnsi="Times New Roman"/>
          <w:sz w:val="24"/>
          <w:szCs w:val="24"/>
          <w:lang w:val="en-GB"/>
        </w:rPr>
        <w:t>rvices:</w:t>
      </w:r>
    </w:p>
    <w:p w14:paraId="18528E64" w14:textId="77777777" w:rsidR="002667B6" w:rsidRPr="00662436" w:rsidRDefault="002667B6" w:rsidP="00AF1300">
      <w:pPr>
        <w:widowControl w:val="0"/>
        <w:tabs>
          <w:tab w:val="left" w:pos="1520"/>
        </w:tabs>
        <w:autoSpaceDE w:val="0"/>
        <w:autoSpaceDN w:val="0"/>
        <w:adjustRightInd w:val="0"/>
        <w:spacing w:after="0" w:line="240" w:lineRule="auto"/>
        <w:ind w:left="1530" w:hanging="963"/>
        <w:contextualSpacing/>
        <w:jc w:val="both"/>
        <w:rPr>
          <w:rFonts w:ascii="Times New Roman" w:hAnsi="Times New Roman"/>
          <w:i/>
          <w:sz w:val="24"/>
          <w:szCs w:val="24"/>
          <w:lang w:val="en-GB"/>
        </w:rPr>
      </w:pPr>
    </w:p>
    <w:p w14:paraId="322D504C" w14:textId="77777777" w:rsidR="002667B6" w:rsidRPr="00B8461F" w:rsidRDefault="002667B6" w:rsidP="00AF1300">
      <w:pPr>
        <w:widowControl w:val="0"/>
        <w:tabs>
          <w:tab w:val="left" w:pos="2160"/>
          <w:tab w:val="left" w:pos="298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662436">
        <w:rPr>
          <w:rFonts w:ascii="Times New Roman" w:hAnsi="Times New Roman"/>
          <w:spacing w:val="1"/>
          <w:sz w:val="24"/>
          <w:szCs w:val="24"/>
          <w:lang w:val="en-GB"/>
        </w:rPr>
        <w:t>(i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direct</w:t>
      </w:r>
      <w:proofErr w:type="gramEnd"/>
      <w:r w:rsidRPr="00662436">
        <w:rPr>
          <w:rFonts w:ascii="Times New Roman" w:hAnsi="Times New Roman"/>
          <w:sz w:val="24"/>
          <w:szCs w:val="24"/>
          <w:lang w:val="en-GB"/>
        </w:rPr>
        <w:t xml:space="preserve"> insurance (including co-insurance): </w:t>
      </w:r>
    </w:p>
    <w:p w14:paraId="0F6E2F68" w14:textId="77777777" w:rsidR="002667B6" w:rsidRPr="00B8461F" w:rsidRDefault="002667B6" w:rsidP="00AF1300">
      <w:pPr>
        <w:widowControl w:val="0"/>
        <w:tabs>
          <w:tab w:val="left" w:pos="2160"/>
          <w:tab w:val="left" w:pos="2980"/>
        </w:tabs>
        <w:autoSpaceDE w:val="0"/>
        <w:autoSpaceDN w:val="0"/>
        <w:adjustRightInd w:val="0"/>
        <w:spacing w:after="0" w:line="240" w:lineRule="auto"/>
        <w:ind w:left="1620"/>
        <w:contextualSpacing/>
        <w:jc w:val="both"/>
        <w:rPr>
          <w:rFonts w:ascii="Times New Roman" w:hAnsi="Times New Roman"/>
          <w:sz w:val="24"/>
          <w:szCs w:val="24"/>
          <w:lang w:val="en-GB"/>
        </w:rPr>
      </w:pPr>
    </w:p>
    <w:p w14:paraId="111D5A50" w14:textId="77777777" w:rsidR="002667B6" w:rsidRDefault="002667B6" w:rsidP="00AF1300">
      <w:pPr>
        <w:widowControl w:val="0"/>
        <w:tabs>
          <w:tab w:val="left" w:pos="2260"/>
          <w:tab w:val="left" w:pos="2790"/>
        </w:tabs>
        <w:autoSpaceDE w:val="0"/>
        <w:autoSpaceDN w:val="0"/>
        <w:adjustRightInd w:val="0"/>
        <w:spacing w:after="0" w:line="240" w:lineRule="auto"/>
        <w:ind w:left="2880" w:hanging="720"/>
        <w:contextualSpacing/>
        <w:jc w:val="both"/>
        <w:rPr>
          <w:rFonts w:ascii="Times New Roman" w:hAnsi="Times New Roman"/>
          <w:sz w:val="24"/>
          <w:szCs w:val="24"/>
          <w:lang w:val="en-GB"/>
        </w:rPr>
      </w:pPr>
      <w:r w:rsidRPr="00B8461F">
        <w:rPr>
          <w:rFonts w:ascii="Times New Roman" w:hAnsi="Times New Roman"/>
          <w:sz w:val="24"/>
          <w:szCs w:val="24"/>
          <w:lang w:val="en-GB"/>
        </w:rPr>
        <w:t>(A)</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li</w:t>
      </w:r>
      <w:r w:rsidRPr="00B8461F">
        <w:rPr>
          <w:rFonts w:ascii="Times New Roman" w:hAnsi="Times New Roman"/>
          <w:spacing w:val="-1"/>
          <w:sz w:val="24"/>
          <w:szCs w:val="24"/>
          <w:lang w:val="en-GB"/>
        </w:rPr>
        <w:t>f</w:t>
      </w:r>
      <w:r w:rsidRPr="00B8461F">
        <w:rPr>
          <w:rFonts w:ascii="Times New Roman" w:hAnsi="Times New Roman"/>
          <w:sz w:val="24"/>
          <w:szCs w:val="24"/>
          <w:lang w:val="en-GB"/>
        </w:rPr>
        <w:t>e</w:t>
      </w:r>
      <w:proofErr w:type="gramEnd"/>
      <w:r w:rsidRPr="00B8461F">
        <w:rPr>
          <w:rFonts w:ascii="Times New Roman" w:hAnsi="Times New Roman"/>
          <w:sz w:val="24"/>
          <w:szCs w:val="24"/>
          <w:lang w:val="en-GB"/>
        </w:rPr>
        <w:t>;</w:t>
      </w:r>
    </w:p>
    <w:p w14:paraId="2E1E6503" w14:textId="77777777" w:rsidR="002667B6" w:rsidRPr="00662436" w:rsidRDefault="002667B6" w:rsidP="00AF1300">
      <w:pPr>
        <w:widowControl w:val="0"/>
        <w:tabs>
          <w:tab w:val="left" w:pos="2260"/>
          <w:tab w:val="left" w:pos="2790"/>
        </w:tabs>
        <w:autoSpaceDE w:val="0"/>
        <w:autoSpaceDN w:val="0"/>
        <w:adjustRightInd w:val="0"/>
        <w:spacing w:after="0" w:line="240" w:lineRule="auto"/>
        <w:ind w:left="2880" w:hanging="720"/>
        <w:contextualSpacing/>
        <w:jc w:val="both"/>
        <w:rPr>
          <w:rFonts w:ascii="Times New Roman" w:hAnsi="Times New Roman"/>
          <w:sz w:val="24"/>
          <w:szCs w:val="24"/>
          <w:lang w:val="en-GB"/>
        </w:rPr>
      </w:pPr>
    </w:p>
    <w:p w14:paraId="5F15F589" w14:textId="77777777" w:rsidR="002667B6" w:rsidRPr="00B8461F" w:rsidRDefault="002667B6" w:rsidP="00AF1300">
      <w:pPr>
        <w:widowControl w:val="0"/>
        <w:tabs>
          <w:tab w:val="left" w:pos="2260"/>
          <w:tab w:val="left" w:pos="2790"/>
        </w:tabs>
        <w:autoSpaceDE w:val="0"/>
        <w:autoSpaceDN w:val="0"/>
        <w:adjustRightInd w:val="0"/>
        <w:spacing w:after="0" w:line="240" w:lineRule="auto"/>
        <w:ind w:left="2880" w:hanging="720"/>
        <w:contextualSpacing/>
        <w:jc w:val="both"/>
        <w:rPr>
          <w:rFonts w:ascii="Times New Roman" w:hAnsi="Times New Roman"/>
          <w:sz w:val="24"/>
          <w:szCs w:val="24"/>
          <w:lang w:val="en-GB"/>
        </w:rPr>
      </w:pPr>
      <w:r w:rsidRPr="00B8461F">
        <w:rPr>
          <w:rFonts w:ascii="Times New Roman" w:hAnsi="Times New Roman"/>
          <w:sz w:val="24"/>
          <w:szCs w:val="24"/>
          <w:lang w:val="en-GB"/>
        </w:rPr>
        <w:t>(B)</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non-life</w:t>
      </w:r>
      <w:proofErr w:type="gramEnd"/>
      <w:r w:rsidRPr="00B8461F">
        <w:rPr>
          <w:rFonts w:ascii="Times New Roman" w:hAnsi="Times New Roman"/>
          <w:sz w:val="24"/>
          <w:szCs w:val="24"/>
          <w:lang w:val="en-GB"/>
        </w:rPr>
        <w:t>;</w:t>
      </w:r>
    </w:p>
    <w:p w14:paraId="6879739D" w14:textId="77777777" w:rsidR="002667B6" w:rsidRPr="00B8461F" w:rsidRDefault="002667B6" w:rsidP="00AF1300">
      <w:pPr>
        <w:widowControl w:val="0"/>
        <w:tabs>
          <w:tab w:val="left" w:pos="2260"/>
          <w:tab w:val="left" w:pos="2790"/>
        </w:tabs>
        <w:autoSpaceDE w:val="0"/>
        <w:autoSpaceDN w:val="0"/>
        <w:adjustRightInd w:val="0"/>
        <w:spacing w:after="0" w:line="240" w:lineRule="auto"/>
        <w:ind w:left="1620"/>
        <w:contextualSpacing/>
        <w:jc w:val="both"/>
        <w:rPr>
          <w:rFonts w:ascii="Times New Roman" w:hAnsi="Times New Roman"/>
          <w:sz w:val="24"/>
          <w:szCs w:val="24"/>
          <w:lang w:val="en-GB"/>
        </w:rPr>
      </w:pPr>
    </w:p>
    <w:p w14:paraId="16554EFD" w14:textId="77777777" w:rsidR="002667B6" w:rsidRPr="00B8461F" w:rsidRDefault="002667B6" w:rsidP="00AF1300">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(ii)</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reinsurance</w:t>
      </w:r>
      <w:proofErr w:type="gramEnd"/>
      <w:r w:rsidRPr="00B8461F">
        <w:rPr>
          <w:rFonts w:ascii="Times New Roman" w:hAnsi="Times New Roman"/>
          <w:sz w:val="24"/>
          <w:szCs w:val="24"/>
          <w:lang w:val="en-GB"/>
        </w:rPr>
        <w:t xml:space="preserve"> and retrocession;</w:t>
      </w:r>
    </w:p>
    <w:p w14:paraId="61C40A89" w14:textId="77777777" w:rsidR="002667B6" w:rsidRPr="00B8461F" w:rsidRDefault="002667B6" w:rsidP="00AF1300">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38D526AD" w14:textId="77777777" w:rsidR="002667B6" w:rsidRPr="00B8461F" w:rsidRDefault="002667B6" w:rsidP="00AF1300">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(iii)</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insuran</w:t>
      </w:r>
      <w:r w:rsidRPr="00B8461F">
        <w:rPr>
          <w:rFonts w:ascii="Times New Roman" w:hAnsi="Times New Roman"/>
          <w:spacing w:val="-1"/>
          <w:sz w:val="24"/>
          <w:szCs w:val="24"/>
          <w:lang w:val="en-GB"/>
        </w:rPr>
        <w:t>c</w:t>
      </w:r>
      <w:r w:rsidRPr="00B8461F">
        <w:rPr>
          <w:rFonts w:ascii="Times New Roman" w:hAnsi="Times New Roman"/>
          <w:sz w:val="24"/>
          <w:szCs w:val="24"/>
          <w:lang w:val="en-GB"/>
        </w:rPr>
        <w:t>e</w:t>
      </w:r>
      <w:proofErr w:type="gramEnd"/>
      <w:r w:rsidRPr="00B8461F">
        <w:rPr>
          <w:rFonts w:ascii="Times New Roman" w:hAnsi="Times New Roman"/>
          <w:sz w:val="24"/>
          <w:szCs w:val="24"/>
          <w:lang w:val="en-GB"/>
        </w:rPr>
        <w:t xml:space="preserve"> </w:t>
      </w:r>
      <w:r w:rsidRPr="00987B8B">
        <w:rPr>
          <w:rFonts w:ascii="Times New Roman" w:hAnsi="Times New Roman"/>
          <w:sz w:val="24"/>
          <w:szCs w:val="24"/>
          <w:lang w:val="en-GB"/>
        </w:rPr>
        <w:t>i</w:t>
      </w:r>
      <w:r w:rsidRPr="00987B8B">
        <w:rPr>
          <w:rFonts w:ascii="Times New Roman" w:hAnsi="Times New Roman"/>
          <w:spacing w:val="-1"/>
          <w:sz w:val="24"/>
          <w:szCs w:val="24"/>
          <w:lang w:val="en-GB"/>
        </w:rPr>
        <w:t>n</w:t>
      </w:r>
      <w:r w:rsidRPr="00987B8B">
        <w:rPr>
          <w:rFonts w:ascii="Times New Roman" w:hAnsi="Times New Roman"/>
          <w:sz w:val="24"/>
          <w:szCs w:val="24"/>
          <w:lang w:val="en-GB"/>
        </w:rPr>
        <w:t>ter</w:t>
      </w:r>
      <w:r w:rsidRPr="00987B8B">
        <w:rPr>
          <w:rFonts w:ascii="Times New Roman" w:hAnsi="Times New Roman"/>
          <w:spacing w:val="-2"/>
          <w:sz w:val="24"/>
          <w:szCs w:val="24"/>
          <w:lang w:val="en-GB"/>
        </w:rPr>
        <w:t>m</w:t>
      </w:r>
      <w:r w:rsidRPr="00987B8B">
        <w:rPr>
          <w:rFonts w:ascii="Times New Roman" w:hAnsi="Times New Roman"/>
          <w:sz w:val="24"/>
          <w:szCs w:val="24"/>
          <w:lang w:val="en-GB"/>
        </w:rPr>
        <w:t>ediati</w:t>
      </w:r>
      <w:r w:rsidRPr="00987B8B">
        <w:rPr>
          <w:rFonts w:ascii="Times New Roman" w:hAnsi="Times New Roman"/>
          <w:spacing w:val="-1"/>
          <w:sz w:val="24"/>
          <w:szCs w:val="24"/>
          <w:lang w:val="en-GB"/>
        </w:rPr>
        <w:t>o</w:t>
      </w:r>
      <w:r w:rsidRPr="00987B8B">
        <w:rPr>
          <w:rFonts w:ascii="Times New Roman" w:hAnsi="Times New Roman"/>
          <w:sz w:val="24"/>
          <w:szCs w:val="24"/>
          <w:lang w:val="en-GB"/>
        </w:rPr>
        <w:t>n</w:t>
      </w:r>
      <w:r w:rsidRPr="00B8461F">
        <w:rPr>
          <w:rFonts w:ascii="Times New Roman" w:hAnsi="Times New Roman"/>
          <w:sz w:val="24"/>
          <w:szCs w:val="24"/>
          <w:lang w:val="en-GB"/>
        </w:rPr>
        <w:t>, such as brokerage and agency; and</w:t>
      </w:r>
    </w:p>
    <w:p w14:paraId="64398CD1" w14:textId="77777777" w:rsidR="002667B6" w:rsidRPr="00B8461F" w:rsidRDefault="002667B6" w:rsidP="00AF1300">
      <w:pPr>
        <w:widowControl w:val="0"/>
        <w:tabs>
          <w:tab w:val="left" w:pos="162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0EDC2331" w14:textId="77777777" w:rsidR="002667B6" w:rsidRPr="00B8461F" w:rsidRDefault="002667B6" w:rsidP="00AF1300">
      <w:pPr>
        <w:widowControl w:val="0"/>
        <w:tabs>
          <w:tab w:val="left" w:pos="1620"/>
          <w:tab w:val="left" w:pos="188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(iv)</w:t>
      </w:r>
      <w:r w:rsidRPr="00B8461F">
        <w:rPr>
          <w:rFonts w:ascii="Times New Roman" w:hAnsi="Times New Roman"/>
          <w:sz w:val="24"/>
          <w:szCs w:val="24"/>
          <w:lang w:val="en-GB"/>
        </w:rPr>
        <w:tab/>
      </w:r>
      <w:r>
        <w:rPr>
          <w:rFonts w:ascii="Times New Roman" w:hAnsi="Times New Roman"/>
          <w:sz w:val="24"/>
          <w:szCs w:val="24"/>
          <w:lang w:val="en-GB"/>
        </w:rPr>
        <w:tab/>
      </w:r>
      <w:proofErr w:type="gramStart"/>
      <w:r w:rsidRPr="00662436">
        <w:rPr>
          <w:rFonts w:ascii="Times New Roman" w:hAnsi="Times New Roman"/>
          <w:sz w:val="24"/>
          <w:szCs w:val="24"/>
          <w:lang w:val="en-GB"/>
        </w:rPr>
        <w:t>servi</w:t>
      </w:r>
      <w:r w:rsidRPr="00662436">
        <w:rPr>
          <w:rFonts w:ascii="Times New Roman" w:hAnsi="Times New Roman"/>
          <w:spacing w:val="-1"/>
          <w:sz w:val="24"/>
          <w:szCs w:val="24"/>
          <w:lang w:val="en-GB"/>
        </w:rPr>
        <w:t>c</w:t>
      </w:r>
      <w:r w:rsidRPr="00662436">
        <w:rPr>
          <w:rFonts w:ascii="Times New Roman" w:hAnsi="Times New Roman"/>
          <w:sz w:val="24"/>
          <w:szCs w:val="24"/>
          <w:lang w:val="en-GB"/>
        </w:rPr>
        <w:t>es</w:t>
      </w:r>
      <w:proofErr w:type="gramEnd"/>
      <w:r w:rsidRPr="00662436">
        <w:rPr>
          <w:rFonts w:ascii="Times New Roman" w:hAnsi="Times New Roman"/>
          <w:spacing w:val="8"/>
          <w:sz w:val="24"/>
          <w:szCs w:val="24"/>
          <w:lang w:val="en-GB"/>
        </w:rPr>
        <w:t xml:space="preserve"> </w:t>
      </w:r>
      <w:r w:rsidRPr="00662436">
        <w:rPr>
          <w:rFonts w:ascii="Times New Roman" w:hAnsi="Times New Roman"/>
          <w:sz w:val="24"/>
          <w:szCs w:val="24"/>
          <w:lang w:val="en-GB"/>
        </w:rPr>
        <w:t>a</w:t>
      </w:r>
      <w:r w:rsidRPr="00662436">
        <w:rPr>
          <w:rFonts w:ascii="Times New Roman" w:hAnsi="Times New Roman"/>
          <w:spacing w:val="-1"/>
          <w:sz w:val="24"/>
          <w:szCs w:val="24"/>
          <w:lang w:val="en-GB"/>
        </w:rPr>
        <w:t>u</w:t>
      </w:r>
      <w:r w:rsidRPr="00662436">
        <w:rPr>
          <w:rFonts w:ascii="Times New Roman" w:hAnsi="Times New Roman"/>
          <w:sz w:val="24"/>
          <w:szCs w:val="24"/>
          <w:lang w:val="en-GB"/>
        </w:rPr>
        <w:t>xili</w:t>
      </w:r>
      <w:r w:rsidRPr="00662436">
        <w:rPr>
          <w:rFonts w:ascii="Times New Roman" w:hAnsi="Times New Roman"/>
          <w:spacing w:val="-1"/>
          <w:sz w:val="24"/>
          <w:szCs w:val="24"/>
          <w:lang w:val="en-GB"/>
        </w:rPr>
        <w:t>a</w:t>
      </w:r>
      <w:r w:rsidRPr="00662436">
        <w:rPr>
          <w:rFonts w:ascii="Times New Roman" w:hAnsi="Times New Roman"/>
          <w:sz w:val="24"/>
          <w:szCs w:val="24"/>
          <w:lang w:val="en-GB"/>
        </w:rPr>
        <w:t>ry</w:t>
      </w:r>
      <w:r w:rsidRPr="00662436">
        <w:rPr>
          <w:rFonts w:ascii="Times New Roman" w:hAnsi="Times New Roman"/>
          <w:spacing w:val="8"/>
          <w:sz w:val="24"/>
          <w:szCs w:val="24"/>
          <w:lang w:val="en-GB"/>
        </w:rPr>
        <w:t xml:space="preserve"> </w:t>
      </w:r>
      <w:r w:rsidRPr="00662436">
        <w:rPr>
          <w:rFonts w:ascii="Times New Roman" w:hAnsi="Times New Roman"/>
          <w:sz w:val="24"/>
          <w:szCs w:val="24"/>
          <w:lang w:val="en-GB"/>
        </w:rPr>
        <w:t>to</w:t>
      </w:r>
      <w:r w:rsidRPr="00662436">
        <w:rPr>
          <w:rFonts w:ascii="Times New Roman" w:hAnsi="Times New Roman"/>
          <w:spacing w:val="8"/>
          <w:sz w:val="24"/>
          <w:szCs w:val="24"/>
          <w:lang w:val="en-GB"/>
        </w:rPr>
        <w:t xml:space="preserve"> </w:t>
      </w:r>
      <w:r w:rsidRPr="00662436">
        <w:rPr>
          <w:rFonts w:ascii="Times New Roman" w:hAnsi="Times New Roman"/>
          <w:sz w:val="24"/>
          <w:szCs w:val="24"/>
          <w:lang w:val="en-GB"/>
        </w:rPr>
        <w:t xml:space="preserve">insurance, </w:t>
      </w:r>
      <w:r w:rsidRPr="00662436">
        <w:rPr>
          <w:rFonts w:ascii="Times New Roman" w:hAnsi="Times New Roman"/>
          <w:spacing w:val="-1"/>
          <w:sz w:val="24"/>
          <w:szCs w:val="24"/>
          <w:lang w:val="en-GB"/>
        </w:rPr>
        <w:t>s</w:t>
      </w:r>
      <w:r w:rsidRPr="00662436">
        <w:rPr>
          <w:rFonts w:ascii="Times New Roman" w:hAnsi="Times New Roman"/>
          <w:sz w:val="24"/>
          <w:szCs w:val="24"/>
          <w:lang w:val="en-GB"/>
        </w:rPr>
        <w:t>uch</w:t>
      </w:r>
      <w:r w:rsidRPr="00662436">
        <w:rPr>
          <w:rFonts w:ascii="Times New Roman" w:hAnsi="Times New Roman"/>
          <w:spacing w:val="8"/>
          <w:sz w:val="24"/>
          <w:szCs w:val="24"/>
          <w:lang w:val="en-GB"/>
        </w:rPr>
        <w:t xml:space="preserve"> </w:t>
      </w:r>
      <w:r w:rsidRPr="00662436">
        <w:rPr>
          <w:rFonts w:ascii="Times New Roman" w:hAnsi="Times New Roman"/>
          <w:sz w:val="24"/>
          <w:szCs w:val="24"/>
          <w:lang w:val="en-GB"/>
        </w:rPr>
        <w:t>as</w:t>
      </w:r>
      <w:r w:rsidRPr="00662436">
        <w:rPr>
          <w:rFonts w:ascii="Times New Roman" w:hAnsi="Times New Roman"/>
          <w:spacing w:val="8"/>
          <w:sz w:val="24"/>
          <w:szCs w:val="24"/>
          <w:lang w:val="en-GB"/>
        </w:rPr>
        <w:t xml:space="preserve"> </w:t>
      </w:r>
      <w:r w:rsidRPr="00662436">
        <w:rPr>
          <w:rFonts w:ascii="Times New Roman" w:hAnsi="Times New Roman"/>
          <w:sz w:val="24"/>
          <w:szCs w:val="24"/>
          <w:lang w:val="en-GB"/>
        </w:rPr>
        <w:t>co</w:t>
      </w:r>
      <w:r w:rsidRPr="00662436">
        <w:rPr>
          <w:rFonts w:ascii="Times New Roman" w:hAnsi="Times New Roman"/>
          <w:spacing w:val="-1"/>
          <w:sz w:val="24"/>
          <w:szCs w:val="24"/>
          <w:lang w:val="en-GB"/>
        </w:rPr>
        <w:t>n</w:t>
      </w:r>
      <w:r w:rsidRPr="00662436">
        <w:rPr>
          <w:rFonts w:ascii="Times New Roman" w:hAnsi="Times New Roman"/>
          <w:sz w:val="24"/>
          <w:szCs w:val="24"/>
          <w:lang w:val="en-GB"/>
        </w:rPr>
        <w:t>sultancy, a</w:t>
      </w:r>
      <w:r w:rsidRPr="00662436">
        <w:rPr>
          <w:rFonts w:ascii="Times New Roman" w:hAnsi="Times New Roman"/>
          <w:spacing w:val="-1"/>
          <w:sz w:val="24"/>
          <w:szCs w:val="24"/>
          <w:lang w:val="en-GB"/>
        </w:rPr>
        <w:t>c</w:t>
      </w:r>
      <w:r w:rsidRPr="00662436">
        <w:rPr>
          <w:rFonts w:ascii="Times New Roman" w:hAnsi="Times New Roman"/>
          <w:sz w:val="24"/>
          <w:szCs w:val="24"/>
          <w:lang w:val="en-GB"/>
        </w:rPr>
        <w:t>tuarial,</w:t>
      </w:r>
      <w:r w:rsidRPr="00662436">
        <w:rPr>
          <w:rFonts w:ascii="Times New Roman" w:hAnsi="Times New Roman"/>
          <w:spacing w:val="8"/>
          <w:sz w:val="24"/>
          <w:szCs w:val="24"/>
          <w:lang w:val="en-GB"/>
        </w:rPr>
        <w:t xml:space="preserve"> </w:t>
      </w:r>
      <w:r w:rsidRPr="00662436">
        <w:rPr>
          <w:rFonts w:ascii="Times New Roman" w:hAnsi="Times New Roman"/>
          <w:spacing w:val="-1"/>
          <w:sz w:val="24"/>
          <w:szCs w:val="24"/>
          <w:lang w:val="en-GB"/>
        </w:rPr>
        <w:t>r</w:t>
      </w:r>
      <w:r w:rsidRPr="00662436">
        <w:rPr>
          <w:rFonts w:ascii="Times New Roman" w:hAnsi="Times New Roman"/>
          <w:spacing w:val="1"/>
          <w:sz w:val="24"/>
          <w:szCs w:val="24"/>
          <w:lang w:val="en-GB"/>
        </w:rPr>
        <w:t>i</w:t>
      </w:r>
      <w:r w:rsidRPr="00662436">
        <w:rPr>
          <w:rFonts w:ascii="Times New Roman" w:hAnsi="Times New Roman"/>
          <w:sz w:val="24"/>
          <w:szCs w:val="24"/>
          <w:lang w:val="en-GB"/>
        </w:rPr>
        <w:t>sk assess</w:t>
      </w:r>
      <w:r w:rsidRPr="00662436">
        <w:rPr>
          <w:rFonts w:ascii="Times New Roman" w:hAnsi="Times New Roman"/>
          <w:spacing w:val="-2"/>
          <w:sz w:val="24"/>
          <w:szCs w:val="24"/>
          <w:lang w:val="en-GB"/>
        </w:rPr>
        <w:t>m</w:t>
      </w:r>
      <w:r w:rsidRPr="00662436">
        <w:rPr>
          <w:rFonts w:ascii="Times New Roman" w:hAnsi="Times New Roman"/>
          <w:sz w:val="24"/>
          <w:szCs w:val="24"/>
          <w:lang w:val="en-GB"/>
        </w:rPr>
        <w:t>ent and claim</w:t>
      </w:r>
      <w:r w:rsidRPr="00662436">
        <w:rPr>
          <w:rFonts w:ascii="Times New Roman" w:hAnsi="Times New Roman"/>
          <w:spacing w:val="-2"/>
          <w:sz w:val="24"/>
          <w:szCs w:val="24"/>
          <w:lang w:val="en-GB"/>
        </w:rPr>
        <w:t xml:space="preserve"> </w:t>
      </w:r>
      <w:r w:rsidRPr="00662436">
        <w:rPr>
          <w:rFonts w:ascii="Times New Roman" w:hAnsi="Times New Roman"/>
          <w:sz w:val="24"/>
          <w:szCs w:val="24"/>
          <w:lang w:val="en-GB"/>
        </w:rPr>
        <w:t>settle</w:t>
      </w:r>
      <w:r w:rsidRPr="00662436">
        <w:rPr>
          <w:rFonts w:ascii="Times New Roman" w:hAnsi="Times New Roman"/>
          <w:spacing w:val="-2"/>
          <w:sz w:val="24"/>
          <w:szCs w:val="24"/>
          <w:lang w:val="en-GB"/>
        </w:rPr>
        <w:t>m</w:t>
      </w:r>
      <w:r w:rsidRPr="00662436">
        <w:rPr>
          <w:rFonts w:ascii="Times New Roman" w:hAnsi="Times New Roman"/>
          <w:sz w:val="24"/>
          <w:szCs w:val="24"/>
          <w:lang w:val="en-GB"/>
        </w:rPr>
        <w:t>ent se</w:t>
      </w:r>
      <w:r w:rsidRPr="00662436">
        <w:rPr>
          <w:rFonts w:ascii="Times New Roman" w:hAnsi="Times New Roman"/>
          <w:spacing w:val="-1"/>
          <w:sz w:val="24"/>
          <w:szCs w:val="24"/>
          <w:lang w:val="en-GB"/>
        </w:rPr>
        <w:t>r</w:t>
      </w:r>
      <w:r w:rsidRPr="00B8461F">
        <w:rPr>
          <w:rFonts w:ascii="Times New Roman" w:hAnsi="Times New Roman"/>
          <w:sz w:val="24"/>
          <w:szCs w:val="24"/>
          <w:lang w:val="en-GB"/>
        </w:rPr>
        <w:t>vices.</w:t>
      </w:r>
    </w:p>
    <w:p w14:paraId="2E3ECC8B" w14:textId="77777777" w:rsidR="002667B6" w:rsidRPr="00B8461F" w:rsidRDefault="002667B6" w:rsidP="00AF1300">
      <w:pPr>
        <w:widowControl w:val="0"/>
        <w:tabs>
          <w:tab w:val="left" w:pos="1620"/>
          <w:tab w:val="left" w:pos="1880"/>
        </w:tabs>
        <w:autoSpaceDE w:val="0"/>
        <w:autoSpaceDN w:val="0"/>
        <w:adjustRightInd w:val="0"/>
        <w:spacing w:after="0" w:line="240" w:lineRule="auto"/>
        <w:ind w:left="1620"/>
        <w:contextualSpacing/>
        <w:jc w:val="both"/>
        <w:rPr>
          <w:rFonts w:ascii="Times New Roman" w:hAnsi="Times New Roman"/>
          <w:sz w:val="24"/>
          <w:szCs w:val="24"/>
          <w:lang w:val="en-GB"/>
        </w:rPr>
      </w:pPr>
    </w:p>
    <w:p w14:paraId="3A39BDBF" w14:textId="77777777" w:rsidR="002667B6" w:rsidRPr="0040611B" w:rsidRDefault="002667B6" w:rsidP="00AF1300">
      <w:pPr>
        <w:widowControl w:val="0"/>
        <w:tabs>
          <w:tab w:val="left" w:pos="156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40611B">
        <w:rPr>
          <w:rFonts w:ascii="Times New Roman" w:hAnsi="Times New Roman"/>
          <w:sz w:val="24"/>
          <w:szCs w:val="24"/>
          <w:lang w:val="en-GB"/>
        </w:rPr>
        <w:t>(b)</w:t>
      </w:r>
      <w:r w:rsidRPr="0040611B">
        <w:rPr>
          <w:rFonts w:ascii="Times New Roman" w:hAnsi="Times New Roman"/>
          <w:sz w:val="24"/>
          <w:szCs w:val="24"/>
          <w:lang w:val="en-GB"/>
        </w:rPr>
        <w:tab/>
        <w:t>Banking and other financial ser</w:t>
      </w:r>
      <w:r w:rsidRPr="0040611B">
        <w:rPr>
          <w:rFonts w:ascii="Times New Roman" w:hAnsi="Times New Roman"/>
          <w:spacing w:val="-2"/>
          <w:sz w:val="24"/>
          <w:szCs w:val="24"/>
          <w:lang w:val="en-GB"/>
        </w:rPr>
        <w:t>v</w:t>
      </w:r>
      <w:r w:rsidRPr="0040611B">
        <w:rPr>
          <w:rFonts w:ascii="Times New Roman" w:hAnsi="Times New Roman"/>
          <w:sz w:val="24"/>
          <w:szCs w:val="24"/>
          <w:lang w:val="en-GB"/>
        </w:rPr>
        <w:t>ices (excluding insurance):</w:t>
      </w:r>
    </w:p>
    <w:p w14:paraId="54312CA4" w14:textId="77777777" w:rsidR="002667B6" w:rsidRPr="00662436" w:rsidRDefault="002667B6" w:rsidP="00AF1300">
      <w:pPr>
        <w:widowControl w:val="0"/>
        <w:tabs>
          <w:tab w:val="left" w:pos="1560"/>
        </w:tabs>
        <w:autoSpaceDE w:val="0"/>
        <w:autoSpaceDN w:val="0"/>
        <w:adjustRightInd w:val="0"/>
        <w:spacing w:after="0" w:line="240" w:lineRule="auto"/>
        <w:ind w:left="2160" w:hanging="720"/>
        <w:contextualSpacing/>
        <w:jc w:val="both"/>
        <w:rPr>
          <w:rFonts w:ascii="Times New Roman" w:hAnsi="Times New Roman"/>
          <w:i/>
          <w:sz w:val="24"/>
          <w:szCs w:val="24"/>
          <w:lang w:val="en-GB"/>
        </w:rPr>
      </w:pPr>
    </w:p>
    <w:p w14:paraId="7D8A6AC3"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662436">
        <w:rPr>
          <w:rFonts w:ascii="Times New Roman" w:hAnsi="Times New Roman"/>
          <w:spacing w:val="1"/>
          <w:sz w:val="24"/>
          <w:szCs w:val="24"/>
          <w:lang w:val="en-GB"/>
        </w:rPr>
        <w:t>(</w:t>
      </w:r>
      <w:r w:rsidRPr="0040611B">
        <w:rPr>
          <w:rFonts w:ascii="Times New Roman" w:hAnsi="Times New Roman"/>
          <w:spacing w:val="1"/>
          <w:sz w:val="24"/>
          <w:szCs w:val="24"/>
          <w:lang w:val="en-GB"/>
        </w:rPr>
        <w:t>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accepta</w:t>
      </w:r>
      <w:r w:rsidRPr="00662436">
        <w:rPr>
          <w:rFonts w:ascii="Times New Roman" w:hAnsi="Times New Roman"/>
          <w:spacing w:val="-1"/>
          <w:sz w:val="24"/>
          <w:szCs w:val="24"/>
          <w:lang w:val="en-GB"/>
        </w:rPr>
        <w:t>n</w:t>
      </w:r>
      <w:r w:rsidRPr="00662436">
        <w:rPr>
          <w:rFonts w:ascii="Times New Roman" w:hAnsi="Times New Roman"/>
          <w:sz w:val="24"/>
          <w:szCs w:val="24"/>
          <w:lang w:val="en-GB"/>
        </w:rPr>
        <w:t>ce</w:t>
      </w:r>
      <w:proofErr w:type="gramEnd"/>
      <w:r w:rsidRPr="00662436">
        <w:rPr>
          <w:rFonts w:ascii="Times New Roman" w:hAnsi="Times New Roman"/>
          <w:sz w:val="24"/>
          <w:szCs w:val="24"/>
          <w:lang w:val="en-GB"/>
        </w:rPr>
        <w:t xml:space="preserve"> of deposits and other re</w:t>
      </w:r>
      <w:r w:rsidRPr="00662436">
        <w:rPr>
          <w:rFonts w:ascii="Times New Roman" w:hAnsi="Times New Roman"/>
          <w:spacing w:val="-1"/>
          <w:sz w:val="24"/>
          <w:szCs w:val="24"/>
          <w:lang w:val="en-GB"/>
        </w:rPr>
        <w:t>p</w:t>
      </w:r>
      <w:r w:rsidRPr="00662436">
        <w:rPr>
          <w:rFonts w:ascii="Times New Roman" w:hAnsi="Times New Roman"/>
          <w:sz w:val="24"/>
          <w:szCs w:val="24"/>
          <w:lang w:val="en-GB"/>
        </w:rPr>
        <w:t>ayable funds from</w:t>
      </w:r>
      <w:r w:rsidRPr="00662436">
        <w:rPr>
          <w:rFonts w:ascii="Times New Roman" w:hAnsi="Times New Roman"/>
          <w:spacing w:val="-2"/>
          <w:sz w:val="24"/>
          <w:szCs w:val="24"/>
          <w:lang w:val="en-GB"/>
        </w:rPr>
        <w:t xml:space="preserve"> </w:t>
      </w:r>
      <w:r w:rsidRPr="00662436">
        <w:rPr>
          <w:rFonts w:ascii="Times New Roman" w:hAnsi="Times New Roman"/>
          <w:sz w:val="24"/>
          <w:szCs w:val="24"/>
          <w:lang w:val="en-GB"/>
        </w:rPr>
        <w:t>the public;</w:t>
      </w:r>
    </w:p>
    <w:p w14:paraId="422EBD37"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161DC2EC"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w:t>
      </w:r>
      <w:r>
        <w:rPr>
          <w:rFonts w:ascii="Times New Roman" w:hAnsi="Times New Roman"/>
          <w:sz w:val="24"/>
          <w:szCs w:val="24"/>
          <w:lang w:val="en-GB"/>
        </w:rPr>
        <w:t>ii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lending</w:t>
      </w:r>
      <w:proofErr w:type="gramEnd"/>
      <w:r w:rsidRPr="00662436">
        <w:rPr>
          <w:rFonts w:ascii="Times New Roman" w:hAnsi="Times New Roman"/>
          <w:sz w:val="24"/>
          <w:szCs w:val="24"/>
          <w:lang w:val="en-GB"/>
        </w:rPr>
        <w:t xml:space="preserve"> of all</w:t>
      </w:r>
      <w:r w:rsidRPr="00662436">
        <w:rPr>
          <w:rFonts w:ascii="Times New Roman" w:hAnsi="Times New Roman"/>
          <w:spacing w:val="34"/>
          <w:sz w:val="24"/>
          <w:szCs w:val="24"/>
          <w:lang w:val="en-GB"/>
        </w:rPr>
        <w:t xml:space="preserve"> </w:t>
      </w:r>
      <w:r w:rsidRPr="00662436">
        <w:rPr>
          <w:rFonts w:ascii="Times New Roman" w:hAnsi="Times New Roman"/>
          <w:sz w:val="24"/>
          <w:szCs w:val="24"/>
          <w:lang w:val="en-GB"/>
        </w:rPr>
        <w:t>types,</w:t>
      </w:r>
      <w:r w:rsidRPr="00662436">
        <w:rPr>
          <w:rFonts w:ascii="Times New Roman" w:hAnsi="Times New Roman"/>
          <w:spacing w:val="34"/>
          <w:sz w:val="24"/>
          <w:szCs w:val="24"/>
          <w:lang w:val="en-GB"/>
        </w:rPr>
        <w:t xml:space="preserve"> </w:t>
      </w:r>
      <w:r w:rsidRPr="00662436">
        <w:rPr>
          <w:rFonts w:ascii="Times New Roman" w:hAnsi="Times New Roman"/>
          <w:sz w:val="24"/>
          <w:szCs w:val="24"/>
          <w:lang w:val="en-GB"/>
        </w:rPr>
        <w:t>including consu</w:t>
      </w:r>
      <w:r w:rsidRPr="00662436">
        <w:rPr>
          <w:rFonts w:ascii="Times New Roman" w:hAnsi="Times New Roman"/>
          <w:spacing w:val="-2"/>
          <w:sz w:val="24"/>
          <w:szCs w:val="24"/>
          <w:lang w:val="en-GB"/>
        </w:rPr>
        <w:t>m</w:t>
      </w:r>
      <w:r w:rsidRPr="00662436">
        <w:rPr>
          <w:rFonts w:ascii="Times New Roman" w:hAnsi="Times New Roman"/>
          <w:sz w:val="24"/>
          <w:szCs w:val="24"/>
          <w:lang w:val="en-GB"/>
        </w:rPr>
        <w:t>er credit,</w:t>
      </w:r>
      <w:r w:rsidRPr="00662436">
        <w:rPr>
          <w:rFonts w:ascii="Times New Roman" w:hAnsi="Times New Roman"/>
          <w:spacing w:val="34"/>
          <w:sz w:val="24"/>
          <w:szCs w:val="24"/>
          <w:lang w:val="en-GB"/>
        </w:rPr>
        <w:t xml:space="preserve"> </w:t>
      </w:r>
      <w:r w:rsidRPr="00662436">
        <w:rPr>
          <w:rFonts w:ascii="Times New Roman" w:hAnsi="Times New Roman"/>
          <w:spacing w:val="-2"/>
          <w:sz w:val="24"/>
          <w:szCs w:val="24"/>
          <w:lang w:val="en-GB"/>
        </w:rPr>
        <w:t>m</w:t>
      </w:r>
      <w:r w:rsidRPr="00662436">
        <w:rPr>
          <w:rFonts w:ascii="Times New Roman" w:hAnsi="Times New Roman"/>
          <w:sz w:val="24"/>
          <w:szCs w:val="24"/>
          <w:lang w:val="en-GB"/>
        </w:rPr>
        <w:t>ortgage</w:t>
      </w:r>
      <w:r w:rsidRPr="00662436">
        <w:rPr>
          <w:rFonts w:ascii="Times New Roman" w:hAnsi="Times New Roman"/>
          <w:spacing w:val="34"/>
          <w:sz w:val="24"/>
          <w:szCs w:val="24"/>
          <w:lang w:val="en-GB"/>
        </w:rPr>
        <w:t xml:space="preserve"> </w:t>
      </w:r>
      <w:r w:rsidRPr="00662436">
        <w:rPr>
          <w:rFonts w:ascii="Times New Roman" w:hAnsi="Times New Roman"/>
          <w:sz w:val="24"/>
          <w:szCs w:val="24"/>
          <w:lang w:val="en-GB"/>
        </w:rPr>
        <w:t>credit, factoring and financing of com</w:t>
      </w:r>
      <w:r w:rsidRPr="00662436">
        <w:rPr>
          <w:rFonts w:ascii="Times New Roman" w:hAnsi="Times New Roman"/>
          <w:spacing w:val="-2"/>
          <w:sz w:val="24"/>
          <w:szCs w:val="24"/>
          <w:lang w:val="en-GB"/>
        </w:rPr>
        <w:t>m</w:t>
      </w:r>
      <w:r w:rsidRPr="00662436">
        <w:rPr>
          <w:rFonts w:ascii="Times New Roman" w:hAnsi="Times New Roman"/>
          <w:sz w:val="24"/>
          <w:szCs w:val="24"/>
          <w:lang w:val="en-GB"/>
        </w:rPr>
        <w:t>ercial transacti</w:t>
      </w:r>
      <w:r w:rsidRPr="00662436">
        <w:rPr>
          <w:rFonts w:ascii="Times New Roman" w:hAnsi="Times New Roman"/>
          <w:spacing w:val="-1"/>
          <w:sz w:val="24"/>
          <w:szCs w:val="24"/>
          <w:lang w:val="en-GB"/>
        </w:rPr>
        <w:t>o</w:t>
      </w:r>
      <w:r w:rsidRPr="00662436">
        <w:rPr>
          <w:rFonts w:ascii="Times New Roman" w:hAnsi="Times New Roman"/>
          <w:sz w:val="24"/>
          <w:szCs w:val="24"/>
          <w:lang w:val="en-GB"/>
        </w:rPr>
        <w:t>ns;</w:t>
      </w:r>
    </w:p>
    <w:p w14:paraId="0ECB8658" w14:textId="77777777" w:rsidR="002667B6" w:rsidRPr="00B8461F"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30ED90B2"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w:t>
      </w:r>
      <w:r>
        <w:rPr>
          <w:rFonts w:ascii="Times New Roman" w:hAnsi="Times New Roman"/>
          <w:sz w:val="24"/>
          <w:szCs w:val="24"/>
          <w:lang w:val="en-GB"/>
        </w:rPr>
        <w:t>iii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financial</w:t>
      </w:r>
      <w:proofErr w:type="gramEnd"/>
      <w:r w:rsidRPr="00662436">
        <w:rPr>
          <w:rFonts w:ascii="Times New Roman" w:hAnsi="Times New Roman"/>
          <w:spacing w:val="-1"/>
          <w:sz w:val="24"/>
          <w:szCs w:val="24"/>
          <w:lang w:val="en-GB"/>
        </w:rPr>
        <w:t xml:space="preserve"> </w:t>
      </w:r>
      <w:r w:rsidRPr="00662436">
        <w:rPr>
          <w:rFonts w:ascii="Times New Roman" w:hAnsi="Times New Roman"/>
          <w:sz w:val="24"/>
          <w:szCs w:val="24"/>
          <w:lang w:val="en-GB"/>
        </w:rPr>
        <w:t>leasing;</w:t>
      </w:r>
    </w:p>
    <w:p w14:paraId="24D4D562"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140AC67A"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662436">
        <w:rPr>
          <w:rFonts w:ascii="Times New Roman" w:hAnsi="Times New Roman"/>
          <w:sz w:val="24"/>
          <w:szCs w:val="24"/>
          <w:lang w:val="en-GB"/>
        </w:rPr>
        <w:t>(</w:t>
      </w:r>
      <w:r>
        <w:rPr>
          <w:rFonts w:ascii="Times New Roman" w:hAnsi="Times New Roman"/>
          <w:sz w:val="24"/>
          <w:szCs w:val="24"/>
          <w:lang w:val="en-GB"/>
        </w:rPr>
        <w:t>iv</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all</w:t>
      </w:r>
      <w:proofErr w:type="gramEnd"/>
      <w:r w:rsidRPr="00662436">
        <w:rPr>
          <w:rFonts w:ascii="Times New Roman" w:hAnsi="Times New Roman"/>
          <w:spacing w:val="22"/>
          <w:sz w:val="24"/>
          <w:szCs w:val="24"/>
          <w:lang w:val="en-GB"/>
        </w:rPr>
        <w:t xml:space="preserve"> </w:t>
      </w:r>
      <w:r w:rsidRPr="00662436">
        <w:rPr>
          <w:rFonts w:ascii="Times New Roman" w:hAnsi="Times New Roman"/>
          <w:sz w:val="24"/>
          <w:szCs w:val="24"/>
          <w:lang w:val="en-GB"/>
        </w:rPr>
        <w:t>pay</w:t>
      </w:r>
      <w:r w:rsidRPr="00662436">
        <w:rPr>
          <w:rFonts w:ascii="Times New Roman" w:hAnsi="Times New Roman"/>
          <w:spacing w:val="-2"/>
          <w:sz w:val="24"/>
          <w:szCs w:val="24"/>
          <w:lang w:val="en-GB"/>
        </w:rPr>
        <w:t>m</w:t>
      </w:r>
      <w:r w:rsidRPr="00662436">
        <w:rPr>
          <w:rFonts w:ascii="Times New Roman" w:hAnsi="Times New Roman"/>
          <w:sz w:val="24"/>
          <w:szCs w:val="24"/>
          <w:lang w:val="en-GB"/>
        </w:rPr>
        <w:t>ent</w:t>
      </w:r>
      <w:r w:rsidRPr="00662436">
        <w:rPr>
          <w:rFonts w:ascii="Times New Roman" w:hAnsi="Times New Roman"/>
          <w:spacing w:val="22"/>
          <w:sz w:val="24"/>
          <w:szCs w:val="24"/>
          <w:lang w:val="en-GB"/>
        </w:rPr>
        <w:t xml:space="preserve"> </w:t>
      </w:r>
      <w:r w:rsidRPr="00662436">
        <w:rPr>
          <w:rFonts w:ascii="Times New Roman" w:hAnsi="Times New Roman"/>
          <w:sz w:val="24"/>
          <w:szCs w:val="24"/>
          <w:lang w:val="en-GB"/>
        </w:rPr>
        <w:t>and</w:t>
      </w:r>
      <w:r w:rsidRPr="00662436">
        <w:rPr>
          <w:rFonts w:ascii="Times New Roman" w:hAnsi="Times New Roman"/>
          <w:spacing w:val="22"/>
          <w:sz w:val="24"/>
          <w:szCs w:val="24"/>
          <w:lang w:val="en-GB"/>
        </w:rPr>
        <w:t xml:space="preserve"> </w:t>
      </w:r>
      <w:r w:rsidRPr="00662436">
        <w:rPr>
          <w:rFonts w:ascii="Times New Roman" w:hAnsi="Times New Roman"/>
          <w:spacing w:val="-2"/>
          <w:sz w:val="24"/>
          <w:szCs w:val="24"/>
          <w:lang w:val="en-GB"/>
        </w:rPr>
        <w:t>m</w:t>
      </w:r>
      <w:r w:rsidRPr="00662436">
        <w:rPr>
          <w:rFonts w:ascii="Times New Roman" w:hAnsi="Times New Roman"/>
          <w:sz w:val="24"/>
          <w:szCs w:val="24"/>
          <w:lang w:val="en-GB"/>
        </w:rPr>
        <w:t>oney</w:t>
      </w:r>
      <w:r w:rsidRPr="00662436">
        <w:rPr>
          <w:rFonts w:ascii="Times New Roman" w:hAnsi="Times New Roman"/>
          <w:spacing w:val="22"/>
          <w:sz w:val="24"/>
          <w:szCs w:val="24"/>
          <w:lang w:val="en-GB"/>
        </w:rPr>
        <w:t xml:space="preserve"> </w:t>
      </w:r>
      <w:r w:rsidRPr="00662436">
        <w:rPr>
          <w:rFonts w:ascii="Times New Roman" w:hAnsi="Times New Roman"/>
          <w:sz w:val="24"/>
          <w:szCs w:val="24"/>
          <w:lang w:val="en-GB"/>
        </w:rPr>
        <w:t>trans</w:t>
      </w:r>
      <w:r w:rsidRPr="00662436">
        <w:rPr>
          <w:rFonts w:ascii="Times New Roman" w:hAnsi="Times New Roman"/>
          <w:spacing w:val="-2"/>
          <w:sz w:val="24"/>
          <w:szCs w:val="24"/>
          <w:lang w:val="en-GB"/>
        </w:rPr>
        <w:t>m</w:t>
      </w:r>
      <w:r w:rsidRPr="00662436">
        <w:rPr>
          <w:rFonts w:ascii="Times New Roman" w:hAnsi="Times New Roman"/>
          <w:sz w:val="24"/>
          <w:szCs w:val="24"/>
          <w:lang w:val="en-GB"/>
        </w:rPr>
        <w:t>ission</w:t>
      </w:r>
      <w:r w:rsidRPr="00662436">
        <w:rPr>
          <w:rFonts w:ascii="Times New Roman" w:hAnsi="Times New Roman"/>
          <w:spacing w:val="22"/>
          <w:sz w:val="24"/>
          <w:szCs w:val="24"/>
          <w:lang w:val="en-GB"/>
        </w:rPr>
        <w:t xml:space="preserve"> </w:t>
      </w:r>
      <w:r w:rsidRPr="00662436">
        <w:rPr>
          <w:rFonts w:ascii="Times New Roman" w:hAnsi="Times New Roman"/>
          <w:sz w:val="24"/>
          <w:szCs w:val="24"/>
          <w:lang w:val="en-GB"/>
        </w:rPr>
        <w:t>services,</w:t>
      </w:r>
      <w:r w:rsidRPr="00662436">
        <w:rPr>
          <w:rFonts w:ascii="Times New Roman" w:hAnsi="Times New Roman"/>
          <w:spacing w:val="22"/>
          <w:sz w:val="24"/>
          <w:szCs w:val="24"/>
          <w:lang w:val="en-GB"/>
        </w:rPr>
        <w:t xml:space="preserve"> </w:t>
      </w:r>
      <w:r w:rsidRPr="00662436">
        <w:rPr>
          <w:rFonts w:ascii="Times New Roman" w:hAnsi="Times New Roman"/>
          <w:sz w:val="24"/>
          <w:szCs w:val="24"/>
          <w:lang w:val="en-GB"/>
        </w:rPr>
        <w:t>including</w:t>
      </w:r>
      <w:r w:rsidRPr="00662436">
        <w:rPr>
          <w:rFonts w:ascii="Times New Roman" w:hAnsi="Times New Roman"/>
          <w:spacing w:val="22"/>
          <w:sz w:val="24"/>
          <w:szCs w:val="24"/>
          <w:lang w:val="en-GB"/>
        </w:rPr>
        <w:t xml:space="preserve"> </w:t>
      </w:r>
      <w:r w:rsidRPr="00662436">
        <w:rPr>
          <w:rFonts w:ascii="Times New Roman" w:hAnsi="Times New Roman"/>
          <w:sz w:val="24"/>
          <w:szCs w:val="24"/>
          <w:lang w:val="en-GB"/>
        </w:rPr>
        <w:t>credit,</w:t>
      </w:r>
      <w:r w:rsidRPr="00662436">
        <w:rPr>
          <w:rFonts w:ascii="Times New Roman" w:hAnsi="Times New Roman"/>
          <w:spacing w:val="22"/>
          <w:sz w:val="24"/>
          <w:szCs w:val="24"/>
          <w:lang w:val="en-GB"/>
        </w:rPr>
        <w:t xml:space="preserve"> </w:t>
      </w:r>
      <w:r w:rsidRPr="00662436">
        <w:rPr>
          <w:rFonts w:ascii="Times New Roman" w:hAnsi="Times New Roman"/>
          <w:sz w:val="24"/>
          <w:szCs w:val="24"/>
          <w:lang w:val="en-GB"/>
        </w:rPr>
        <w:t>charge and debit cards, travellers cheques and bankers drafts;</w:t>
      </w:r>
    </w:p>
    <w:p w14:paraId="7C6D00CC" w14:textId="77777777" w:rsidR="002667B6" w:rsidRPr="00B8461F"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7CC48113"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w:t>
      </w:r>
      <w:r>
        <w:rPr>
          <w:rFonts w:ascii="Times New Roman" w:hAnsi="Times New Roman"/>
          <w:sz w:val="24"/>
          <w:szCs w:val="24"/>
          <w:lang w:val="en-GB"/>
        </w:rPr>
        <w:t>v</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guarantees</w:t>
      </w:r>
      <w:proofErr w:type="gramEnd"/>
      <w:r w:rsidRPr="00662436">
        <w:rPr>
          <w:rFonts w:ascii="Times New Roman" w:hAnsi="Times New Roman"/>
          <w:sz w:val="24"/>
          <w:szCs w:val="24"/>
          <w:lang w:val="en-GB"/>
        </w:rPr>
        <w:t xml:space="preserve"> and commi</w:t>
      </w:r>
      <w:r w:rsidRPr="00662436">
        <w:rPr>
          <w:rFonts w:ascii="Times New Roman" w:hAnsi="Times New Roman"/>
          <w:spacing w:val="2"/>
          <w:sz w:val="24"/>
          <w:szCs w:val="24"/>
          <w:lang w:val="en-GB"/>
        </w:rPr>
        <w:t>t</w:t>
      </w:r>
      <w:r w:rsidRPr="00662436">
        <w:rPr>
          <w:rFonts w:ascii="Times New Roman" w:hAnsi="Times New Roman"/>
          <w:spacing w:val="-1"/>
          <w:sz w:val="24"/>
          <w:szCs w:val="24"/>
          <w:lang w:val="en-GB"/>
        </w:rPr>
        <w:t>m</w:t>
      </w:r>
      <w:r w:rsidRPr="00662436">
        <w:rPr>
          <w:rFonts w:ascii="Times New Roman" w:hAnsi="Times New Roman"/>
          <w:sz w:val="24"/>
          <w:szCs w:val="24"/>
          <w:lang w:val="en-GB"/>
        </w:rPr>
        <w:t>ents;</w:t>
      </w:r>
    </w:p>
    <w:p w14:paraId="1998B68F" w14:textId="77777777" w:rsidR="002667B6" w:rsidRPr="00662436" w:rsidRDefault="002667B6" w:rsidP="00AF1300">
      <w:pPr>
        <w:widowControl w:val="0"/>
        <w:tabs>
          <w:tab w:val="left" w:pos="2268"/>
        </w:tabs>
        <w:autoSpaceDE w:val="0"/>
        <w:autoSpaceDN w:val="0"/>
        <w:adjustRightInd w:val="0"/>
        <w:spacing w:after="0" w:line="240" w:lineRule="auto"/>
        <w:ind w:left="2268" w:hanging="648"/>
        <w:contextualSpacing/>
        <w:jc w:val="both"/>
        <w:rPr>
          <w:rFonts w:ascii="Times New Roman" w:hAnsi="Times New Roman"/>
          <w:sz w:val="24"/>
          <w:szCs w:val="24"/>
          <w:lang w:val="en-GB"/>
        </w:rPr>
      </w:pPr>
    </w:p>
    <w:p w14:paraId="12A03AC8" w14:textId="77777777" w:rsidR="002667B6" w:rsidRPr="00662436" w:rsidRDefault="002667B6" w:rsidP="00AF1300">
      <w:pPr>
        <w:widowControl w:val="0"/>
        <w:tabs>
          <w:tab w:val="left" w:pos="2268"/>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662436">
        <w:rPr>
          <w:rFonts w:ascii="Times New Roman" w:hAnsi="Times New Roman"/>
          <w:sz w:val="24"/>
          <w:szCs w:val="24"/>
          <w:lang w:val="en-GB"/>
        </w:rPr>
        <w:t>(</w:t>
      </w:r>
      <w:r>
        <w:rPr>
          <w:rFonts w:ascii="Times New Roman" w:hAnsi="Times New Roman"/>
          <w:sz w:val="24"/>
          <w:szCs w:val="24"/>
          <w:lang w:val="en-GB"/>
        </w:rPr>
        <w:t>vi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trading</w:t>
      </w:r>
      <w:proofErr w:type="gramEnd"/>
      <w:r w:rsidRPr="00662436">
        <w:rPr>
          <w:rFonts w:ascii="Times New Roman" w:hAnsi="Times New Roman"/>
          <w:spacing w:val="40"/>
          <w:sz w:val="24"/>
          <w:szCs w:val="24"/>
          <w:lang w:val="en-GB"/>
        </w:rPr>
        <w:t xml:space="preserve"> </w:t>
      </w:r>
      <w:r w:rsidRPr="00662436">
        <w:rPr>
          <w:rFonts w:ascii="Times New Roman" w:hAnsi="Times New Roman"/>
          <w:sz w:val="24"/>
          <w:szCs w:val="24"/>
          <w:lang w:val="en-GB"/>
        </w:rPr>
        <w:t>for</w:t>
      </w:r>
      <w:r w:rsidRPr="00662436">
        <w:rPr>
          <w:rFonts w:ascii="Times New Roman" w:hAnsi="Times New Roman"/>
          <w:spacing w:val="39"/>
          <w:sz w:val="24"/>
          <w:szCs w:val="24"/>
          <w:lang w:val="en-GB"/>
        </w:rPr>
        <w:t xml:space="preserve"> </w:t>
      </w:r>
      <w:r w:rsidRPr="00662436">
        <w:rPr>
          <w:rFonts w:ascii="Times New Roman" w:hAnsi="Times New Roman"/>
          <w:sz w:val="24"/>
          <w:szCs w:val="24"/>
          <w:lang w:val="en-GB"/>
        </w:rPr>
        <w:t>own</w:t>
      </w:r>
      <w:r w:rsidRPr="00662436">
        <w:rPr>
          <w:rFonts w:ascii="Times New Roman" w:hAnsi="Times New Roman"/>
          <w:spacing w:val="39"/>
          <w:sz w:val="24"/>
          <w:szCs w:val="24"/>
          <w:lang w:val="en-GB"/>
        </w:rPr>
        <w:t xml:space="preserve"> </w:t>
      </w:r>
      <w:r w:rsidRPr="00662436">
        <w:rPr>
          <w:rFonts w:ascii="Times New Roman" w:hAnsi="Times New Roman"/>
          <w:sz w:val="24"/>
          <w:szCs w:val="24"/>
          <w:lang w:val="en-GB"/>
        </w:rPr>
        <w:t>account</w:t>
      </w:r>
      <w:r w:rsidRPr="00662436">
        <w:rPr>
          <w:rFonts w:ascii="Times New Roman" w:hAnsi="Times New Roman"/>
          <w:spacing w:val="40"/>
          <w:sz w:val="24"/>
          <w:szCs w:val="24"/>
          <w:lang w:val="en-GB"/>
        </w:rPr>
        <w:t xml:space="preserve"> </w:t>
      </w:r>
      <w:r w:rsidRPr="00662436">
        <w:rPr>
          <w:rFonts w:ascii="Times New Roman" w:hAnsi="Times New Roman"/>
          <w:sz w:val="24"/>
          <w:szCs w:val="24"/>
          <w:lang w:val="en-GB"/>
        </w:rPr>
        <w:t>or</w:t>
      </w:r>
      <w:r w:rsidRPr="00662436">
        <w:rPr>
          <w:rFonts w:ascii="Times New Roman" w:hAnsi="Times New Roman"/>
          <w:spacing w:val="39"/>
          <w:sz w:val="24"/>
          <w:szCs w:val="24"/>
          <w:lang w:val="en-GB"/>
        </w:rPr>
        <w:t xml:space="preserve"> </w:t>
      </w:r>
      <w:r w:rsidRPr="00662436">
        <w:rPr>
          <w:rFonts w:ascii="Times New Roman" w:hAnsi="Times New Roman"/>
          <w:sz w:val="24"/>
          <w:szCs w:val="24"/>
          <w:lang w:val="en-GB"/>
        </w:rPr>
        <w:t>for</w:t>
      </w:r>
      <w:r w:rsidRPr="00662436">
        <w:rPr>
          <w:rFonts w:ascii="Times New Roman" w:hAnsi="Times New Roman"/>
          <w:spacing w:val="39"/>
          <w:sz w:val="24"/>
          <w:szCs w:val="24"/>
          <w:lang w:val="en-GB"/>
        </w:rPr>
        <w:t xml:space="preserve"> </w:t>
      </w:r>
      <w:r w:rsidRPr="00662436">
        <w:rPr>
          <w:rFonts w:ascii="Times New Roman" w:hAnsi="Times New Roman"/>
          <w:sz w:val="24"/>
          <w:szCs w:val="24"/>
          <w:lang w:val="en-GB"/>
        </w:rPr>
        <w:t>account</w:t>
      </w:r>
      <w:r w:rsidRPr="00662436">
        <w:rPr>
          <w:rFonts w:ascii="Times New Roman" w:hAnsi="Times New Roman"/>
          <w:spacing w:val="39"/>
          <w:sz w:val="24"/>
          <w:szCs w:val="24"/>
          <w:lang w:val="en-GB"/>
        </w:rPr>
        <w:t xml:space="preserve"> </w:t>
      </w:r>
      <w:r w:rsidRPr="00662436">
        <w:rPr>
          <w:rFonts w:ascii="Times New Roman" w:hAnsi="Times New Roman"/>
          <w:sz w:val="24"/>
          <w:szCs w:val="24"/>
          <w:lang w:val="en-GB"/>
        </w:rPr>
        <w:t>of</w:t>
      </w:r>
      <w:r w:rsidRPr="00662436">
        <w:rPr>
          <w:rFonts w:ascii="Times New Roman" w:hAnsi="Times New Roman"/>
          <w:spacing w:val="40"/>
          <w:sz w:val="24"/>
          <w:szCs w:val="24"/>
          <w:lang w:val="en-GB"/>
        </w:rPr>
        <w:t xml:space="preserve"> </w:t>
      </w:r>
      <w:r w:rsidRPr="00662436">
        <w:rPr>
          <w:rFonts w:ascii="Times New Roman" w:hAnsi="Times New Roman"/>
          <w:sz w:val="24"/>
          <w:szCs w:val="24"/>
          <w:lang w:val="en-GB"/>
        </w:rPr>
        <w:t>custo</w:t>
      </w:r>
      <w:r w:rsidRPr="00662436">
        <w:rPr>
          <w:rFonts w:ascii="Times New Roman" w:hAnsi="Times New Roman"/>
          <w:spacing w:val="-2"/>
          <w:sz w:val="24"/>
          <w:szCs w:val="24"/>
          <w:lang w:val="en-GB"/>
        </w:rPr>
        <w:t>m</w:t>
      </w:r>
      <w:r w:rsidRPr="00662436">
        <w:rPr>
          <w:rFonts w:ascii="Times New Roman" w:hAnsi="Times New Roman"/>
          <w:sz w:val="24"/>
          <w:szCs w:val="24"/>
          <w:lang w:val="en-GB"/>
        </w:rPr>
        <w:t>ers,</w:t>
      </w:r>
      <w:r w:rsidRPr="00662436">
        <w:rPr>
          <w:rFonts w:ascii="Times New Roman" w:hAnsi="Times New Roman"/>
          <w:spacing w:val="40"/>
          <w:sz w:val="24"/>
          <w:szCs w:val="24"/>
          <w:lang w:val="en-GB"/>
        </w:rPr>
        <w:t xml:space="preserve"> </w:t>
      </w:r>
      <w:r w:rsidRPr="00662436">
        <w:rPr>
          <w:rFonts w:ascii="Times New Roman" w:hAnsi="Times New Roman"/>
          <w:sz w:val="24"/>
          <w:szCs w:val="24"/>
          <w:lang w:val="en-GB"/>
        </w:rPr>
        <w:t>whether</w:t>
      </w:r>
      <w:r w:rsidRPr="00662436">
        <w:rPr>
          <w:rFonts w:ascii="Times New Roman" w:hAnsi="Times New Roman"/>
          <w:spacing w:val="40"/>
          <w:sz w:val="24"/>
          <w:szCs w:val="24"/>
          <w:lang w:val="en-GB"/>
        </w:rPr>
        <w:t xml:space="preserve"> </w:t>
      </w:r>
      <w:r w:rsidRPr="00662436">
        <w:rPr>
          <w:rFonts w:ascii="Times New Roman" w:hAnsi="Times New Roman"/>
          <w:sz w:val="24"/>
          <w:szCs w:val="24"/>
          <w:lang w:val="en-GB"/>
        </w:rPr>
        <w:t>on</w:t>
      </w:r>
      <w:r w:rsidRPr="00662436">
        <w:rPr>
          <w:rFonts w:ascii="Times New Roman" w:hAnsi="Times New Roman"/>
          <w:spacing w:val="40"/>
          <w:sz w:val="24"/>
          <w:szCs w:val="24"/>
          <w:lang w:val="en-GB"/>
        </w:rPr>
        <w:t xml:space="preserve"> </w:t>
      </w:r>
      <w:r w:rsidRPr="00662436">
        <w:rPr>
          <w:rFonts w:ascii="Times New Roman" w:hAnsi="Times New Roman"/>
          <w:sz w:val="24"/>
          <w:szCs w:val="24"/>
          <w:lang w:val="en-GB"/>
        </w:rPr>
        <w:t xml:space="preserve">an exchange, in an over-the-counter </w:t>
      </w:r>
      <w:r w:rsidRPr="00662436">
        <w:rPr>
          <w:rFonts w:ascii="Times New Roman" w:hAnsi="Times New Roman"/>
          <w:spacing w:val="-2"/>
          <w:sz w:val="24"/>
          <w:szCs w:val="24"/>
          <w:lang w:val="en-GB"/>
        </w:rPr>
        <w:t>m</w:t>
      </w:r>
      <w:r w:rsidRPr="00662436">
        <w:rPr>
          <w:rFonts w:ascii="Times New Roman" w:hAnsi="Times New Roman"/>
          <w:sz w:val="24"/>
          <w:szCs w:val="24"/>
          <w:lang w:val="en-GB"/>
        </w:rPr>
        <w:t>arket or otherwise, the following:</w:t>
      </w:r>
    </w:p>
    <w:p w14:paraId="27FBD24A" w14:textId="77777777" w:rsidR="002667B6" w:rsidRPr="00662436" w:rsidRDefault="002667B6" w:rsidP="00AF1300">
      <w:pPr>
        <w:widowControl w:val="0"/>
        <w:tabs>
          <w:tab w:val="left" w:pos="2268"/>
        </w:tabs>
        <w:autoSpaceDE w:val="0"/>
        <w:autoSpaceDN w:val="0"/>
        <w:adjustRightInd w:val="0"/>
        <w:spacing w:after="0" w:line="240" w:lineRule="auto"/>
        <w:ind w:left="2268" w:hanging="648"/>
        <w:contextualSpacing/>
        <w:jc w:val="both"/>
        <w:rPr>
          <w:rFonts w:ascii="Times New Roman" w:hAnsi="Times New Roman"/>
          <w:sz w:val="24"/>
          <w:szCs w:val="24"/>
          <w:lang w:val="en-GB"/>
        </w:rPr>
      </w:pPr>
    </w:p>
    <w:p w14:paraId="02BF2D3D" w14:textId="77777777" w:rsidR="002667B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B8461F">
        <w:rPr>
          <w:rFonts w:ascii="Times New Roman" w:hAnsi="Times New Roman"/>
          <w:sz w:val="24"/>
          <w:szCs w:val="24"/>
          <w:lang w:val="en-GB"/>
        </w:rPr>
        <w:t>(A)</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money</w:t>
      </w:r>
      <w:proofErr w:type="gramEnd"/>
      <w:r w:rsidRPr="00B8461F">
        <w:rPr>
          <w:rFonts w:ascii="Times New Roman" w:hAnsi="Times New Roman"/>
          <w:sz w:val="24"/>
          <w:szCs w:val="24"/>
          <w:lang w:val="en-GB"/>
        </w:rPr>
        <w:t xml:space="preserve"> </w:t>
      </w:r>
      <w:r w:rsidRPr="00B8461F">
        <w:rPr>
          <w:rFonts w:ascii="Times New Roman" w:hAnsi="Times New Roman"/>
          <w:spacing w:val="-2"/>
          <w:sz w:val="24"/>
          <w:szCs w:val="24"/>
          <w:lang w:val="en-GB"/>
        </w:rPr>
        <w:t>m</w:t>
      </w:r>
      <w:r w:rsidRPr="00B8461F">
        <w:rPr>
          <w:rFonts w:ascii="Times New Roman" w:hAnsi="Times New Roman"/>
          <w:sz w:val="24"/>
          <w:szCs w:val="24"/>
          <w:lang w:val="en-GB"/>
        </w:rPr>
        <w:t>arket</w:t>
      </w:r>
      <w:r w:rsidRPr="00B8461F">
        <w:rPr>
          <w:rFonts w:ascii="Times New Roman" w:hAnsi="Times New Roman"/>
          <w:spacing w:val="16"/>
          <w:sz w:val="24"/>
          <w:szCs w:val="24"/>
          <w:lang w:val="en-GB"/>
        </w:rPr>
        <w:t xml:space="preserve"> </w:t>
      </w:r>
      <w:r w:rsidRPr="00B8461F">
        <w:rPr>
          <w:rFonts w:ascii="Times New Roman" w:hAnsi="Times New Roman"/>
          <w:sz w:val="24"/>
          <w:szCs w:val="24"/>
          <w:lang w:val="en-GB"/>
        </w:rPr>
        <w:t>instru</w:t>
      </w:r>
      <w:r w:rsidRPr="00B8461F">
        <w:rPr>
          <w:rFonts w:ascii="Times New Roman" w:hAnsi="Times New Roman"/>
          <w:spacing w:val="-2"/>
          <w:sz w:val="24"/>
          <w:szCs w:val="24"/>
          <w:lang w:val="en-GB"/>
        </w:rPr>
        <w:t>m</w:t>
      </w:r>
      <w:r w:rsidRPr="00B8461F">
        <w:rPr>
          <w:rFonts w:ascii="Times New Roman" w:hAnsi="Times New Roman"/>
          <w:sz w:val="24"/>
          <w:szCs w:val="24"/>
          <w:lang w:val="en-GB"/>
        </w:rPr>
        <w:t>ents (</w:t>
      </w:r>
      <w:r w:rsidRPr="00B8461F">
        <w:rPr>
          <w:rFonts w:ascii="Times New Roman" w:hAnsi="Times New Roman"/>
          <w:spacing w:val="1"/>
          <w:sz w:val="24"/>
          <w:szCs w:val="24"/>
          <w:lang w:val="en-GB"/>
        </w:rPr>
        <w:t>i</w:t>
      </w:r>
      <w:r w:rsidRPr="00B8461F">
        <w:rPr>
          <w:rFonts w:ascii="Times New Roman" w:hAnsi="Times New Roman"/>
          <w:sz w:val="24"/>
          <w:szCs w:val="24"/>
          <w:lang w:val="en-GB"/>
        </w:rPr>
        <w:t>ncluding cheques,</w:t>
      </w:r>
      <w:r w:rsidRPr="00B8461F">
        <w:rPr>
          <w:rFonts w:ascii="Times New Roman" w:hAnsi="Times New Roman"/>
          <w:spacing w:val="16"/>
          <w:sz w:val="24"/>
          <w:szCs w:val="24"/>
          <w:lang w:val="en-GB"/>
        </w:rPr>
        <w:t xml:space="preserve"> </w:t>
      </w:r>
      <w:r w:rsidRPr="00B8461F">
        <w:rPr>
          <w:rFonts w:ascii="Times New Roman" w:hAnsi="Times New Roman"/>
          <w:sz w:val="24"/>
          <w:szCs w:val="24"/>
          <w:lang w:val="en-GB"/>
        </w:rPr>
        <w:t>bills</w:t>
      </w:r>
      <w:r w:rsidRPr="00B8461F">
        <w:rPr>
          <w:rFonts w:ascii="Times New Roman" w:hAnsi="Times New Roman"/>
          <w:spacing w:val="16"/>
          <w:sz w:val="24"/>
          <w:szCs w:val="24"/>
          <w:lang w:val="en-GB"/>
        </w:rPr>
        <w:t xml:space="preserve"> </w:t>
      </w:r>
      <w:r w:rsidRPr="00B8461F">
        <w:rPr>
          <w:rFonts w:ascii="Times New Roman" w:hAnsi="Times New Roman"/>
          <w:sz w:val="24"/>
          <w:szCs w:val="24"/>
          <w:lang w:val="en-GB"/>
        </w:rPr>
        <w:t>and certificates of</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deposits);</w:t>
      </w:r>
    </w:p>
    <w:p w14:paraId="7B373427" w14:textId="77777777" w:rsidR="002667B6" w:rsidRPr="0066243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14:paraId="0FD8C8D0" w14:textId="77777777" w:rsidR="002667B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662436">
        <w:rPr>
          <w:rFonts w:ascii="Times New Roman" w:hAnsi="Times New Roman"/>
          <w:sz w:val="24"/>
          <w:szCs w:val="24"/>
          <w:lang w:val="en-GB"/>
        </w:rPr>
        <w:t>(B)</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foreign</w:t>
      </w:r>
      <w:proofErr w:type="gramEnd"/>
      <w:r w:rsidRPr="00662436">
        <w:rPr>
          <w:rFonts w:ascii="Times New Roman" w:hAnsi="Times New Roman"/>
          <w:sz w:val="24"/>
          <w:szCs w:val="24"/>
          <w:lang w:val="en-GB"/>
        </w:rPr>
        <w:t xml:space="preserve"> exchange;</w:t>
      </w:r>
    </w:p>
    <w:p w14:paraId="0A9C9BB9" w14:textId="77777777" w:rsidR="002667B6" w:rsidRPr="0066243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14:paraId="350EB89D" w14:textId="77777777" w:rsidR="002667B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B8461F">
        <w:rPr>
          <w:rFonts w:ascii="Times New Roman" w:hAnsi="Times New Roman"/>
          <w:sz w:val="24"/>
          <w:szCs w:val="24"/>
          <w:lang w:val="en-GB"/>
        </w:rPr>
        <w:t>(C)</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derivative</w:t>
      </w:r>
      <w:proofErr w:type="gramEnd"/>
      <w:r w:rsidRPr="00B8461F">
        <w:rPr>
          <w:rFonts w:ascii="Times New Roman" w:hAnsi="Times New Roman"/>
          <w:spacing w:val="51"/>
          <w:sz w:val="24"/>
          <w:szCs w:val="24"/>
          <w:lang w:val="en-GB"/>
        </w:rPr>
        <w:t xml:space="preserve"> </w:t>
      </w:r>
      <w:r w:rsidRPr="00B8461F">
        <w:rPr>
          <w:rFonts w:ascii="Times New Roman" w:hAnsi="Times New Roman"/>
          <w:sz w:val="24"/>
          <w:szCs w:val="24"/>
          <w:lang w:val="en-GB"/>
        </w:rPr>
        <w:t>products</w:t>
      </w:r>
      <w:r w:rsidRPr="00B8461F">
        <w:rPr>
          <w:rFonts w:ascii="Times New Roman" w:hAnsi="Times New Roman"/>
          <w:spacing w:val="50"/>
          <w:sz w:val="24"/>
          <w:szCs w:val="24"/>
          <w:lang w:val="en-GB"/>
        </w:rPr>
        <w:t xml:space="preserve"> </w:t>
      </w:r>
      <w:r w:rsidRPr="00B8461F">
        <w:rPr>
          <w:rFonts w:ascii="Times New Roman" w:hAnsi="Times New Roman"/>
          <w:sz w:val="24"/>
          <w:szCs w:val="24"/>
          <w:lang w:val="en-GB"/>
        </w:rPr>
        <w:t>including,</w:t>
      </w:r>
      <w:r w:rsidRPr="00B8461F">
        <w:rPr>
          <w:rFonts w:ascii="Times New Roman" w:hAnsi="Times New Roman"/>
          <w:spacing w:val="51"/>
          <w:sz w:val="24"/>
          <w:szCs w:val="24"/>
          <w:lang w:val="en-GB"/>
        </w:rPr>
        <w:t xml:space="preserve"> </w:t>
      </w:r>
      <w:r w:rsidRPr="00B8461F">
        <w:rPr>
          <w:rFonts w:ascii="Times New Roman" w:hAnsi="Times New Roman"/>
          <w:sz w:val="24"/>
          <w:szCs w:val="24"/>
          <w:lang w:val="en-GB"/>
        </w:rPr>
        <w:t>but</w:t>
      </w:r>
      <w:r w:rsidRPr="00B8461F">
        <w:rPr>
          <w:rFonts w:ascii="Times New Roman" w:hAnsi="Times New Roman"/>
          <w:spacing w:val="50"/>
          <w:sz w:val="24"/>
          <w:szCs w:val="24"/>
          <w:lang w:val="en-GB"/>
        </w:rPr>
        <w:t xml:space="preserve"> </w:t>
      </w:r>
      <w:r w:rsidRPr="00B8461F">
        <w:rPr>
          <w:rFonts w:ascii="Times New Roman" w:hAnsi="Times New Roman"/>
          <w:sz w:val="24"/>
          <w:szCs w:val="24"/>
          <w:lang w:val="en-GB"/>
        </w:rPr>
        <w:t>not</w:t>
      </w:r>
      <w:r w:rsidRPr="00B8461F">
        <w:rPr>
          <w:rFonts w:ascii="Times New Roman" w:hAnsi="Times New Roman"/>
          <w:spacing w:val="50"/>
          <w:sz w:val="24"/>
          <w:szCs w:val="24"/>
          <w:lang w:val="en-GB"/>
        </w:rPr>
        <w:t xml:space="preserve"> </w:t>
      </w:r>
      <w:r w:rsidRPr="00B8461F">
        <w:rPr>
          <w:rFonts w:ascii="Times New Roman" w:hAnsi="Times New Roman"/>
          <w:sz w:val="24"/>
          <w:szCs w:val="24"/>
          <w:lang w:val="en-GB"/>
        </w:rPr>
        <w:t>li</w:t>
      </w:r>
      <w:r w:rsidRPr="00B8461F">
        <w:rPr>
          <w:rFonts w:ascii="Times New Roman" w:hAnsi="Times New Roman"/>
          <w:spacing w:val="-2"/>
          <w:sz w:val="24"/>
          <w:szCs w:val="24"/>
          <w:lang w:val="en-GB"/>
        </w:rPr>
        <w:t>m</w:t>
      </w:r>
      <w:r w:rsidRPr="00B8461F">
        <w:rPr>
          <w:rFonts w:ascii="Times New Roman" w:hAnsi="Times New Roman"/>
          <w:sz w:val="24"/>
          <w:szCs w:val="24"/>
          <w:lang w:val="en-GB"/>
        </w:rPr>
        <w:t>ited</w:t>
      </w:r>
      <w:r w:rsidRPr="00B8461F">
        <w:rPr>
          <w:rFonts w:ascii="Times New Roman" w:hAnsi="Times New Roman"/>
          <w:spacing w:val="50"/>
          <w:sz w:val="24"/>
          <w:szCs w:val="24"/>
          <w:lang w:val="en-GB"/>
        </w:rPr>
        <w:t xml:space="preserve"> </w:t>
      </w:r>
      <w:r w:rsidRPr="00B8461F">
        <w:rPr>
          <w:rFonts w:ascii="Times New Roman" w:hAnsi="Times New Roman"/>
          <w:sz w:val="24"/>
          <w:szCs w:val="24"/>
          <w:lang w:val="en-GB"/>
        </w:rPr>
        <w:t>to,</w:t>
      </w:r>
      <w:r w:rsidRPr="00B8461F">
        <w:rPr>
          <w:rFonts w:ascii="Times New Roman" w:hAnsi="Times New Roman"/>
          <w:spacing w:val="50"/>
          <w:sz w:val="24"/>
          <w:szCs w:val="24"/>
          <w:lang w:val="en-GB"/>
        </w:rPr>
        <w:t xml:space="preserve"> </w:t>
      </w:r>
      <w:r w:rsidRPr="00B8461F">
        <w:rPr>
          <w:rFonts w:ascii="Times New Roman" w:hAnsi="Times New Roman"/>
          <w:sz w:val="24"/>
          <w:szCs w:val="24"/>
          <w:lang w:val="en-GB"/>
        </w:rPr>
        <w:t>futures</w:t>
      </w:r>
      <w:r w:rsidRPr="00B8461F">
        <w:rPr>
          <w:rFonts w:ascii="Times New Roman" w:hAnsi="Times New Roman"/>
          <w:spacing w:val="50"/>
          <w:sz w:val="24"/>
          <w:szCs w:val="24"/>
          <w:lang w:val="en-GB"/>
        </w:rPr>
        <w:t xml:space="preserve"> </w:t>
      </w:r>
      <w:r w:rsidRPr="00B8461F">
        <w:rPr>
          <w:rFonts w:ascii="Times New Roman" w:hAnsi="Times New Roman"/>
          <w:sz w:val="24"/>
          <w:szCs w:val="24"/>
          <w:lang w:val="en-GB"/>
        </w:rPr>
        <w:t>and options;</w:t>
      </w:r>
    </w:p>
    <w:p w14:paraId="10CD1F8D" w14:textId="77777777" w:rsidR="002667B6" w:rsidRPr="0066243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14:paraId="284026C3" w14:textId="77777777" w:rsidR="002667B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B8461F">
        <w:rPr>
          <w:rFonts w:ascii="Times New Roman" w:hAnsi="Times New Roman"/>
          <w:sz w:val="24"/>
          <w:szCs w:val="24"/>
          <w:lang w:val="en-GB"/>
        </w:rPr>
        <w:t>(D)</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exchange</w:t>
      </w:r>
      <w:proofErr w:type="gramEnd"/>
      <w:r w:rsidRPr="00B8461F">
        <w:rPr>
          <w:rFonts w:ascii="Times New Roman" w:hAnsi="Times New Roman"/>
          <w:spacing w:val="25"/>
          <w:sz w:val="24"/>
          <w:szCs w:val="24"/>
          <w:lang w:val="en-GB"/>
        </w:rPr>
        <w:t xml:space="preserve"> </w:t>
      </w:r>
      <w:r w:rsidRPr="00B8461F">
        <w:rPr>
          <w:rFonts w:ascii="Times New Roman" w:hAnsi="Times New Roman"/>
          <w:sz w:val="24"/>
          <w:szCs w:val="24"/>
          <w:lang w:val="en-GB"/>
        </w:rPr>
        <w:t>rate</w:t>
      </w:r>
      <w:r w:rsidRPr="00B8461F">
        <w:rPr>
          <w:rFonts w:ascii="Times New Roman" w:hAnsi="Times New Roman"/>
          <w:spacing w:val="25"/>
          <w:sz w:val="24"/>
          <w:szCs w:val="24"/>
          <w:lang w:val="en-GB"/>
        </w:rPr>
        <w:t xml:space="preserve"> </w:t>
      </w:r>
      <w:r w:rsidRPr="00B8461F">
        <w:rPr>
          <w:rFonts w:ascii="Times New Roman" w:hAnsi="Times New Roman"/>
          <w:sz w:val="24"/>
          <w:szCs w:val="24"/>
          <w:lang w:val="en-GB"/>
        </w:rPr>
        <w:t>and</w:t>
      </w:r>
      <w:r w:rsidRPr="00B8461F">
        <w:rPr>
          <w:rFonts w:ascii="Times New Roman" w:hAnsi="Times New Roman"/>
          <w:spacing w:val="25"/>
          <w:sz w:val="24"/>
          <w:szCs w:val="24"/>
          <w:lang w:val="en-GB"/>
        </w:rPr>
        <w:t xml:space="preserve"> </w:t>
      </w:r>
      <w:r w:rsidRPr="00B8461F">
        <w:rPr>
          <w:rFonts w:ascii="Times New Roman" w:hAnsi="Times New Roman"/>
          <w:sz w:val="24"/>
          <w:szCs w:val="24"/>
          <w:lang w:val="en-GB"/>
        </w:rPr>
        <w:t>interest</w:t>
      </w:r>
      <w:r w:rsidRPr="00B8461F">
        <w:rPr>
          <w:rFonts w:ascii="Times New Roman" w:hAnsi="Times New Roman"/>
          <w:spacing w:val="25"/>
          <w:sz w:val="24"/>
          <w:szCs w:val="24"/>
          <w:lang w:val="en-GB"/>
        </w:rPr>
        <w:t xml:space="preserve"> </w:t>
      </w:r>
      <w:r w:rsidRPr="00B8461F">
        <w:rPr>
          <w:rFonts w:ascii="Times New Roman" w:hAnsi="Times New Roman"/>
          <w:sz w:val="24"/>
          <w:szCs w:val="24"/>
          <w:lang w:val="en-GB"/>
        </w:rPr>
        <w:t>rate</w:t>
      </w:r>
      <w:r w:rsidRPr="00B8461F">
        <w:rPr>
          <w:rFonts w:ascii="Times New Roman" w:hAnsi="Times New Roman"/>
          <w:spacing w:val="25"/>
          <w:sz w:val="24"/>
          <w:szCs w:val="24"/>
          <w:lang w:val="en-GB"/>
        </w:rPr>
        <w:t xml:space="preserve"> </w:t>
      </w:r>
      <w:r w:rsidRPr="00B8461F">
        <w:rPr>
          <w:rFonts w:ascii="Times New Roman" w:hAnsi="Times New Roman"/>
          <w:sz w:val="24"/>
          <w:szCs w:val="24"/>
          <w:lang w:val="en-GB"/>
        </w:rPr>
        <w:t>instru</w:t>
      </w:r>
      <w:r w:rsidRPr="00B8461F">
        <w:rPr>
          <w:rFonts w:ascii="Times New Roman" w:hAnsi="Times New Roman"/>
          <w:spacing w:val="-2"/>
          <w:sz w:val="24"/>
          <w:szCs w:val="24"/>
          <w:lang w:val="en-GB"/>
        </w:rPr>
        <w:t>m</w:t>
      </w:r>
      <w:r w:rsidRPr="00B8461F">
        <w:rPr>
          <w:rFonts w:ascii="Times New Roman" w:hAnsi="Times New Roman"/>
          <w:sz w:val="24"/>
          <w:szCs w:val="24"/>
          <w:lang w:val="en-GB"/>
        </w:rPr>
        <w:t>ents,</w:t>
      </w:r>
      <w:r w:rsidRPr="00B8461F">
        <w:rPr>
          <w:rFonts w:ascii="Times New Roman" w:hAnsi="Times New Roman"/>
          <w:spacing w:val="25"/>
          <w:sz w:val="24"/>
          <w:szCs w:val="24"/>
          <w:lang w:val="en-GB"/>
        </w:rPr>
        <w:t xml:space="preserve"> </w:t>
      </w:r>
      <w:r w:rsidRPr="00B8461F">
        <w:rPr>
          <w:rFonts w:ascii="Times New Roman" w:hAnsi="Times New Roman"/>
          <w:sz w:val="24"/>
          <w:szCs w:val="24"/>
          <w:lang w:val="en-GB"/>
        </w:rPr>
        <w:t>including</w:t>
      </w:r>
      <w:r w:rsidRPr="00B8461F">
        <w:rPr>
          <w:rFonts w:ascii="Times New Roman" w:hAnsi="Times New Roman"/>
          <w:spacing w:val="25"/>
          <w:sz w:val="24"/>
          <w:szCs w:val="24"/>
          <w:lang w:val="en-GB"/>
        </w:rPr>
        <w:t xml:space="preserve"> </w:t>
      </w:r>
      <w:r w:rsidRPr="00B8461F">
        <w:rPr>
          <w:rFonts w:ascii="Times New Roman" w:hAnsi="Times New Roman"/>
          <w:sz w:val="24"/>
          <w:szCs w:val="24"/>
          <w:lang w:val="en-GB"/>
        </w:rPr>
        <w:t>products such as swaps, forward rate a</w:t>
      </w:r>
      <w:r w:rsidRPr="00B8461F">
        <w:rPr>
          <w:rFonts w:ascii="Times New Roman" w:hAnsi="Times New Roman"/>
          <w:spacing w:val="-1"/>
          <w:sz w:val="24"/>
          <w:szCs w:val="24"/>
          <w:lang w:val="en-GB"/>
        </w:rPr>
        <w:t>g</w:t>
      </w:r>
      <w:r w:rsidRPr="00B8461F">
        <w:rPr>
          <w:rFonts w:ascii="Times New Roman" w:hAnsi="Times New Roman"/>
          <w:sz w:val="24"/>
          <w:szCs w:val="24"/>
          <w:lang w:val="en-GB"/>
        </w:rPr>
        <w:t>ree</w:t>
      </w:r>
      <w:r w:rsidRPr="00B8461F">
        <w:rPr>
          <w:rFonts w:ascii="Times New Roman" w:hAnsi="Times New Roman"/>
          <w:spacing w:val="-2"/>
          <w:sz w:val="24"/>
          <w:szCs w:val="24"/>
          <w:lang w:val="en-GB"/>
        </w:rPr>
        <w:t>m</w:t>
      </w:r>
      <w:r w:rsidRPr="00B8461F">
        <w:rPr>
          <w:rFonts w:ascii="Times New Roman" w:hAnsi="Times New Roman"/>
          <w:sz w:val="24"/>
          <w:szCs w:val="24"/>
          <w:lang w:val="en-GB"/>
        </w:rPr>
        <w:t>ents;</w:t>
      </w:r>
    </w:p>
    <w:p w14:paraId="401BC5B4" w14:textId="77777777" w:rsidR="002667B6" w:rsidRPr="0066243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14:paraId="047C7372" w14:textId="77777777" w:rsidR="002667B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B8461F">
        <w:rPr>
          <w:rFonts w:ascii="Times New Roman" w:hAnsi="Times New Roman"/>
          <w:sz w:val="24"/>
          <w:szCs w:val="24"/>
          <w:lang w:val="en-GB"/>
        </w:rPr>
        <w:t>(E)</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transfera</w:t>
      </w:r>
      <w:r w:rsidRPr="00B8461F">
        <w:rPr>
          <w:rFonts w:ascii="Times New Roman" w:hAnsi="Times New Roman"/>
          <w:spacing w:val="-1"/>
          <w:sz w:val="24"/>
          <w:szCs w:val="24"/>
          <w:lang w:val="en-GB"/>
        </w:rPr>
        <w:t>b</w:t>
      </w:r>
      <w:r w:rsidRPr="00B8461F">
        <w:rPr>
          <w:rFonts w:ascii="Times New Roman" w:hAnsi="Times New Roman"/>
          <w:sz w:val="24"/>
          <w:szCs w:val="24"/>
          <w:lang w:val="en-GB"/>
        </w:rPr>
        <w:t>le</w:t>
      </w:r>
      <w:proofErr w:type="gramEnd"/>
      <w:r w:rsidRPr="00B8461F">
        <w:rPr>
          <w:rFonts w:ascii="Times New Roman" w:hAnsi="Times New Roman"/>
          <w:sz w:val="24"/>
          <w:szCs w:val="24"/>
          <w:lang w:val="en-GB"/>
        </w:rPr>
        <w:t xml:space="preserve"> securities; and</w:t>
      </w:r>
    </w:p>
    <w:p w14:paraId="356582DA" w14:textId="77777777" w:rsidR="002667B6" w:rsidRPr="00662436"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p>
    <w:p w14:paraId="1259C601" w14:textId="77777777" w:rsidR="002667B6" w:rsidRPr="00B8461F" w:rsidRDefault="002667B6" w:rsidP="00AF1300">
      <w:pPr>
        <w:widowControl w:val="0"/>
        <w:autoSpaceDE w:val="0"/>
        <w:autoSpaceDN w:val="0"/>
        <w:adjustRightInd w:val="0"/>
        <w:spacing w:after="0" w:line="240" w:lineRule="auto"/>
        <w:ind w:left="2880" w:hanging="720"/>
        <w:contextualSpacing/>
        <w:jc w:val="both"/>
        <w:rPr>
          <w:rFonts w:ascii="Times New Roman" w:hAnsi="Times New Roman"/>
          <w:sz w:val="24"/>
          <w:szCs w:val="24"/>
          <w:lang w:val="en-GB"/>
        </w:rPr>
      </w:pPr>
      <w:r w:rsidRPr="00B8461F">
        <w:rPr>
          <w:rFonts w:ascii="Times New Roman" w:hAnsi="Times New Roman"/>
          <w:sz w:val="24"/>
          <w:szCs w:val="24"/>
          <w:lang w:val="en-GB"/>
        </w:rPr>
        <w:t>(F)</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other</w:t>
      </w:r>
      <w:proofErr w:type="gramEnd"/>
      <w:r w:rsidRPr="00B8461F">
        <w:rPr>
          <w:rFonts w:ascii="Times New Roman" w:hAnsi="Times New Roman"/>
          <w:sz w:val="24"/>
          <w:szCs w:val="24"/>
          <w:lang w:val="en-GB"/>
        </w:rPr>
        <w:t xml:space="preserve"> negotiable</w:t>
      </w:r>
      <w:r w:rsidRPr="00B8461F">
        <w:rPr>
          <w:rFonts w:ascii="Times New Roman" w:hAnsi="Times New Roman"/>
          <w:spacing w:val="24"/>
          <w:sz w:val="24"/>
          <w:szCs w:val="24"/>
          <w:lang w:val="en-GB"/>
        </w:rPr>
        <w:t xml:space="preserve"> </w:t>
      </w:r>
      <w:r w:rsidRPr="00B8461F">
        <w:rPr>
          <w:rFonts w:ascii="Times New Roman" w:hAnsi="Times New Roman"/>
          <w:sz w:val="24"/>
          <w:szCs w:val="24"/>
          <w:lang w:val="en-GB"/>
        </w:rPr>
        <w:t>instru</w:t>
      </w:r>
      <w:r w:rsidRPr="00B8461F">
        <w:rPr>
          <w:rFonts w:ascii="Times New Roman" w:hAnsi="Times New Roman"/>
          <w:spacing w:val="-2"/>
          <w:sz w:val="24"/>
          <w:szCs w:val="24"/>
          <w:lang w:val="en-GB"/>
        </w:rPr>
        <w:t>m</w:t>
      </w:r>
      <w:r w:rsidRPr="00B8461F">
        <w:rPr>
          <w:rFonts w:ascii="Times New Roman" w:hAnsi="Times New Roman"/>
          <w:sz w:val="24"/>
          <w:szCs w:val="24"/>
          <w:lang w:val="en-GB"/>
        </w:rPr>
        <w:t>ents</w:t>
      </w:r>
      <w:r w:rsidRPr="00B8461F">
        <w:rPr>
          <w:rFonts w:ascii="Times New Roman" w:hAnsi="Times New Roman"/>
          <w:spacing w:val="24"/>
          <w:sz w:val="24"/>
          <w:szCs w:val="24"/>
          <w:lang w:val="en-GB"/>
        </w:rPr>
        <w:t xml:space="preserve"> </w:t>
      </w:r>
      <w:r w:rsidRPr="00B8461F">
        <w:rPr>
          <w:rFonts w:ascii="Times New Roman" w:hAnsi="Times New Roman"/>
          <w:spacing w:val="-1"/>
          <w:sz w:val="24"/>
          <w:szCs w:val="24"/>
          <w:lang w:val="en-GB"/>
        </w:rPr>
        <w:t>a</w:t>
      </w:r>
      <w:r w:rsidRPr="00B8461F">
        <w:rPr>
          <w:rFonts w:ascii="Times New Roman" w:hAnsi="Times New Roman"/>
          <w:sz w:val="24"/>
          <w:szCs w:val="24"/>
          <w:lang w:val="en-GB"/>
        </w:rPr>
        <w:t>nd financial assets,</w:t>
      </w:r>
      <w:r w:rsidRPr="00B8461F">
        <w:rPr>
          <w:rFonts w:ascii="Times New Roman" w:hAnsi="Times New Roman"/>
          <w:spacing w:val="24"/>
          <w:sz w:val="24"/>
          <w:szCs w:val="24"/>
          <w:lang w:val="en-GB"/>
        </w:rPr>
        <w:t xml:space="preserve"> </w:t>
      </w:r>
      <w:r w:rsidRPr="00B8461F">
        <w:rPr>
          <w:rFonts w:ascii="Times New Roman" w:hAnsi="Times New Roman"/>
          <w:sz w:val="24"/>
          <w:szCs w:val="24"/>
          <w:lang w:val="en-GB"/>
        </w:rPr>
        <w:t>including bullio</w:t>
      </w:r>
      <w:r w:rsidRPr="00B8461F">
        <w:rPr>
          <w:rFonts w:ascii="Times New Roman" w:hAnsi="Times New Roman"/>
          <w:spacing w:val="-1"/>
          <w:sz w:val="24"/>
          <w:szCs w:val="24"/>
          <w:lang w:val="en-GB"/>
        </w:rPr>
        <w:t>n</w:t>
      </w:r>
      <w:r w:rsidRPr="00B8461F">
        <w:rPr>
          <w:rFonts w:ascii="Times New Roman" w:hAnsi="Times New Roman"/>
          <w:sz w:val="24"/>
          <w:szCs w:val="24"/>
          <w:lang w:val="en-GB"/>
        </w:rPr>
        <w:t>.</w:t>
      </w:r>
    </w:p>
    <w:p w14:paraId="190DE1EB" w14:textId="77777777" w:rsidR="002667B6" w:rsidRPr="00B8461F" w:rsidRDefault="002667B6" w:rsidP="00AF1300">
      <w:pPr>
        <w:widowControl w:val="0"/>
        <w:tabs>
          <w:tab w:val="left" w:pos="2410"/>
        </w:tabs>
        <w:autoSpaceDE w:val="0"/>
        <w:autoSpaceDN w:val="0"/>
        <w:adjustRightInd w:val="0"/>
        <w:spacing w:after="0" w:line="240" w:lineRule="auto"/>
        <w:ind w:left="2268" w:hanging="648"/>
        <w:contextualSpacing/>
        <w:jc w:val="both"/>
        <w:rPr>
          <w:rFonts w:ascii="Times New Roman" w:hAnsi="Times New Roman"/>
          <w:sz w:val="24"/>
          <w:szCs w:val="24"/>
          <w:lang w:val="en-GB"/>
        </w:rPr>
      </w:pPr>
    </w:p>
    <w:p w14:paraId="44A0A7C6"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lastRenderedPageBreak/>
        <w:t>(</w:t>
      </w:r>
      <w:r>
        <w:rPr>
          <w:rFonts w:ascii="Times New Roman" w:hAnsi="Times New Roman"/>
          <w:sz w:val="24"/>
          <w:szCs w:val="24"/>
          <w:lang w:val="en-GB"/>
        </w:rPr>
        <w:t>vii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participation</w:t>
      </w:r>
      <w:proofErr w:type="gramEnd"/>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in</w:t>
      </w:r>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issues</w:t>
      </w:r>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of</w:t>
      </w:r>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all</w:t>
      </w:r>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kinds</w:t>
      </w:r>
      <w:r w:rsidRPr="00662436">
        <w:rPr>
          <w:rFonts w:ascii="Times New Roman" w:hAnsi="Times New Roman"/>
          <w:spacing w:val="15"/>
          <w:sz w:val="24"/>
          <w:szCs w:val="24"/>
          <w:lang w:val="en-GB"/>
        </w:rPr>
        <w:t xml:space="preserve"> </w:t>
      </w:r>
      <w:r w:rsidRPr="00662436">
        <w:rPr>
          <w:rFonts w:ascii="Times New Roman" w:hAnsi="Times New Roman"/>
          <w:sz w:val="24"/>
          <w:szCs w:val="24"/>
          <w:lang w:val="en-GB"/>
        </w:rPr>
        <w:t>of</w:t>
      </w:r>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securities,</w:t>
      </w:r>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including</w:t>
      </w:r>
      <w:r w:rsidRPr="00662436">
        <w:rPr>
          <w:rFonts w:ascii="Times New Roman" w:hAnsi="Times New Roman"/>
          <w:spacing w:val="14"/>
          <w:sz w:val="24"/>
          <w:szCs w:val="24"/>
          <w:lang w:val="en-GB"/>
        </w:rPr>
        <w:t xml:space="preserve"> </w:t>
      </w:r>
      <w:r w:rsidRPr="00662436">
        <w:rPr>
          <w:rFonts w:ascii="Times New Roman" w:hAnsi="Times New Roman"/>
          <w:sz w:val="24"/>
          <w:szCs w:val="24"/>
          <w:lang w:val="en-GB"/>
        </w:rPr>
        <w:t>underwriting and</w:t>
      </w:r>
      <w:r w:rsidRPr="00662436">
        <w:rPr>
          <w:rFonts w:ascii="Times New Roman" w:hAnsi="Times New Roman"/>
          <w:spacing w:val="2"/>
          <w:sz w:val="24"/>
          <w:szCs w:val="24"/>
          <w:lang w:val="en-GB"/>
        </w:rPr>
        <w:t xml:space="preserve"> </w:t>
      </w:r>
      <w:r w:rsidRPr="00662436">
        <w:rPr>
          <w:rFonts w:ascii="Times New Roman" w:hAnsi="Times New Roman"/>
          <w:sz w:val="24"/>
          <w:szCs w:val="24"/>
          <w:lang w:val="en-GB"/>
        </w:rPr>
        <w:t>place</w:t>
      </w:r>
      <w:r w:rsidRPr="00662436">
        <w:rPr>
          <w:rFonts w:ascii="Times New Roman" w:hAnsi="Times New Roman"/>
          <w:spacing w:val="-2"/>
          <w:sz w:val="24"/>
          <w:szCs w:val="24"/>
          <w:lang w:val="en-GB"/>
        </w:rPr>
        <w:t>m</w:t>
      </w:r>
      <w:r w:rsidRPr="00662436">
        <w:rPr>
          <w:rFonts w:ascii="Times New Roman" w:hAnsi="Times New Roman"/>
          <w:sz w:val="24"/>
          <w:szCs w:val="24"/>
          <w:lang w:val="en-GB"/>
        </w:rPr>
        <w:t>ent</w:t>
      </w:r>
      <w:r w:rsidRPr="00B8461F">
        <w:rPr>
          <w:rFonts w:ascii="Times New Roman" w:hAnsi="Times New Roman"/>
          <w:spacing w:val="2"/>
          <w:sz w:val="24"/>
          <w:szCs w:val="24"/>
          <w:lang w:val="en-GB"/>
        </w:rPr>
        <w:t xml:space="preserve"> </w:t>
      </w:r>
      <w:r w:rsidRPr="00B8461F">
        <w:rPr>
          <w:rFonts w:ascii="Times New Roman" w:hAnsi="Times New Roman"/>
          <w:sz w:val="24"/>
          <w:szCs w:val="24"/>
          <w:lang w:val="en-GB"/>
        </w:rPr>
        <w:t>as</w:t>
      </w:r>
      <w:r w:rsidRPr="00B8461F">
        <w:rPr>
          <w:rFonts w:ascii="Times New Roman" w:hAnsi="Times New Roman"/>
          <w:spacing w:val="2"/>
          <w:sz w:val="24"/>
          <w:szCs w:val="24"/>
          <w:lang w:val="en-GB"/>
        </w:rPr>
        <w:t xml:space="preserve"> </w:t>
      </w:r>
      <w:r w:rsidRPr="00B8461F">
        <w:rPr>
          <w:rFonts w:ascii="Times New Roman" w:hAnsi="Times New Roman"/>
          <w:sz w:val="24"/>
          <w:szCs w:val="24"/>
          <w:lang w:val="en-GB"/>
        </w:rPr>
        <w:t>a</w:t>
      </w:r>
      <w:r w:rsidRPr="00B8461F">
        <w:rPr>
          <w:rFonts w:ascii="Times New Roman" w:hAnsi="Times New Roman"/>
          <w:spacing w:val="-1"/>
          <w:sz w:val="24"/>
          <w:szCs w:val="24"/>
          <w:lang w:val="en-GB"/>
        </w:rPr>
        <w:t>g</w:t>
      </w:r>
      <w:r w:rsidRPr="00B8461F">
        <w:rPr>
          <w:rFonts w:ascii="Times New Roman" w:hAnsi="Times New Roman"/>
          <w:sz w:val="24"/>
          <w:szCs w:val="24"/>
          <w:lang w:val="en-GB"/>
        </w:rPr>
        <w:t>ent</w:t>
      </w:r>
      <w:r w:rsidRPr="00B8461F">
        <w:rPr>
          <w:rFonts w:ascii="Times New Roman" w:hAnsi="Times New Roman"/>
          <w:spacing w:val="2"/>
          <w:sz w:val="24"/>
          <w:szCs w:val="24"/>
          <w:lang w:val="en-GB"/>
        </w:rPr>
        <w:t xml:space="preserve"> </w:t>
      </w:r>
      <w:r w:rsidRPr="00B8461F">
        <w:rPr>
          <w:rFonts w:ascii="Times New Roman" w:hAnsi="Times New Roman"/>
          <w:sz w:val="24"/>
          <w:szCs w:val="24"/>
          <w:lang w:val="en-GB"/>
        </w:rPr>
        <w:t>(whether</w:t>
      </w:r>
      <w:r w:rsidRPr="00B8461F">
        <w:rPr>
          <w:rFonts w:ascii="Times New Roman" w:hAnsi="Times New Roman"/>
          <w:spacing w:val="2"/>
          <w:sz w:val="24"/>
          <w:szCs w:val="24"/>
          <w:lang w:val="en-GB"/>
        </w:rPr>
        <w:t xml:space="preserve"> </w:t>
      </w:r>
      <w:r w:rsidRPr="00B8461F">
        <w:rPr>
          <w:rFonts w:ascii="Times New Roman" w:hAnsi="Times New Roman"/>
          <w:sz w:val="24"/>
          <w:szCs w:val="24"/>
          <w:lang w:val="en-GB"/>
        </w:rPr>
        <w:t>pu</w:t>
      </w:r>
      <w:r w:rsidRPr="00B8461F">
        <w:rPr>
          <w:rFonts w:ascii="Times New Roman" w:hAnsi="Times New Roman"/>
          <w:spacing w:val="-1"/>
          <w:sz w:val="24"/>
          <w:szCs w:val="24"/>
          <w:lang w:val="en-GB"/>
        </w:rPr>
        <w:t>b</w:t>
      </w:r>
      <w:r w:rsidRPr="00B8461F">
        <w:rPr>
          <w:rFonts w:ascii="Times New Roman" w:hAnsi="Times New Roman"/>
          <w:sz w:val="24"/>
          <w:szCs w:val="24"/>
          <w:lang w:val="en-GB"/>
        </w:rPr>
        <w:t>licly or</w:t>
      </w:r>
      <w:r w:rsidRPr="00B8461F">
        <w:rPr>
          <w:rFonts w:ascii="Times New Roman" w:hAnsi="Times New Roman"/>
          <w:spacing w:val="2"/>
          <w:sz w:val="24"/>
          <w:szCs w:val="24"/>
          <w:lang w:val="en-GB"/>
        </w:rPr>
        <w:t xml:space="preserve"> </w:t>
      </w:r>
      <w:r w:rsidRPr="00B8461F">
        <w:rPr>
          <w:rFonts w:ascii="Times New Roman" w:hAnsi="Times New Roman"/>
          <w:spacing w:val="-1"/>
          <w:sz w:val="24"/>
          <w:szCs w:val="24"/>
          <w:lang w:val="en-GB"/>
        </w:rPr>
        <w:t>p</w:t>
      </w:r>
      <w:r w:rsidRPr="00B8461F">
        <w:rPr>
          <w:rFonts w:ascii="Times New Roman" w:hAnsi="Times New Roman"/>
          <w:sz w:val="24"/>
          <w:szCs w:val="24"/>
          <w:lang w:val="en-GB"/>
        </w:rPr>
        <w:t>ri</w:t>
      </w:r>
      <w:r w:rsidRPr="00B8461F">
        <w:rPr>
          <w:rFonts w:ascii="Times New Roman" w:hAnsi="Times New Roman"/>
          <w:spacing w:val="-1"/>
          <w:sz w:val="24"/>
          <w:szCs w:val="24"/>
          <w:lang w:val="en-GB"/>
        </w:rPr>
        <w:t>v</w:t>
      </w:r>
      <w:r w:rsidRPr="00B8461F">
        <w:rPr>
          <w:rFonts w:ascii="Times New Roman" w:hAnsi="Times New Roman"/>
          <w:sz w:val="24"/>
          <w:szCs w:val="24"/>
          <w:lang w:val="en-GB"/>
        </w:rPr>
        <w:t>atel</w:t>
      </w:r>
      <w:r w:rsidRPr="00B8461F">
        <w:rPr>
          <w:rFonts w:ascii="Times New Roman" w:hAnsi="Times New Roman"/>
          <w:spacing w:val="-1"/>
          <w:sz w:val="24"/>
          <w:szCs w:val="24"/>
          <w:lang w:val="en-GB"/>
        </w:rPr>
        <w:t>y</w:t>
      </w:r>
      <w:r w:rsidRPr="00B8461F">
        <w:rPr>
          <w:rFonts w:ascii="Times New Roman" w:hAnsi="Times New Roman"/>
          <w:sz w:val="24"/>
          <w:szCs w:val="24"/>
          <w:lang w:val="en-GB"/>
        </w:rPr>
        <w:t>)</w:t>
      </w:r>
      <w:r w:rsidRPr="00B8461F">
        <w:rPr>
          <w:rFonts w:ascii="Times New Roman" w:hAnsi="Times New Roman"/>
          <w:spacing w:val="2"/>
          <w:sz w:val="24"/>
          <w:szCs w:val="24"/>
          <w:lang w:val="en-GB"/>
        </w:rPr>
        <w:t xml:space="preserve"> </w:t>
      </w:r>
      <w:r w:rsidRPr="00B8461F">
        <w:rPr>
          <w:rFonts w:ascii="Times New Roman" w:hAnsi="Times New Roman"/>
          <w:sz w:val="24"/>
          <w:szCs w:val="24"/>
          <w:lang w:val="en-GB"/>
        </w:rPr>
        <w:t>and</w:t>
      </w:r>
      <w:r w:rsidRPr="00B8461F">
        <w:rPr>
          <w:rFonts w:ascii="Times New Roman" w:hAnsi="Times New Roman"/>
          <w:spacing w:val="2"/>
          <w:sz w:val="24"/>
          <w:szCs w:val="24"/>
          <w:lang w:val="en-GB"/>
        </w:rPr>
        <w:t xml:space="preserve"> </w:t>
      </w:r>
      <w:r w:rsidRPr="00B8461F">
        <w:rPr>
          <w:rFonts w:ascii="Times New Roman" w:hAnsi="Times New Roman"/>
          <w:spacing w:val="-1"/>
          <w:sz w:val="24"/>
          <w:szCs w:val="24"/>
          <w:lang w:val="en-GB"/>
        </w:rPr>
        <w:t>pr</w:t>
      </w:r>
      <w:r w:rsidRPr="00B8461F">
        <w:rPr>
          <w:rFonts w:ascii="Times New Roman" w:hAnsi="Times New Roman"/>
          <w:sz w:val="24"/>
          <w:szCs w:val="24"/>
          <w:lang w:val="en-GB"/>
        </w:rPr>
        <w:t>ovision</w:t>
      </w:r>
      <w:r w:rsidRPr="00B8461F">
        <w:rPr>
          <w:rFonts w:ascii="Times New Roman" w:hAnsi="Times New Roman"/>
          <w:spacing w:val="2"/>
          <w:sz w:val="24"/>
          <w:szCs w:val="24"/>
          <w:lang w:val="en-GB"/>
        </w:rPr>
        <w:t xml:space="preserve"> </w:t>
      </w:r>
      <w:r w:rsidRPr="00B8461F">
        <w:rPr>
          <w:rFonts w:ascii="Times New Roman" w:hAnsi="Times New Roman"/>
          <w:sz w:val="24"/>
          <w:szCs w:val="24"/>
          <w:lang w:val="en-GB"/>
        </w:rPr>
        <w:t>of servi</w:t>
      </w:r>
      <w:r w:rsidRPr="00B8461F">
        <w:rPr>
          <w:rFonts w:ascii="Times New Roman" w:hAnsi="Times New Roman"/>
          <w:spacing w:val="-1"/>
          <w:sz w:val="24"/>
          <w:szCs w:val="24"/>
          <w:lang w:val="en-GB"/>
        </w:rPr>
        <w:t>c</w:t>
      </w:r>
      <w:r w:rsidRPr="00B8461F">
        <w:rPr>
          <w:rFonts w:ascii="Times New Roman" w:hAnsi="Times New Roman"/>
          <w:sz w:val="24"/>
          <w:szCs w:val="24"/>
          <w:lang w:val="en-GB"/>
        </w:rPr>
        <w:t>es r</w:t>
      </w:r>
      <w:r w:rsidRPr="00B8461F">
        <w:rPr>
          <w:rFonts w:ascii="Times New Roman" w:hAnsi="Times New Roman"/>
          <w:spacing w:val="-1"/>
          <w:sz w:val="24"/>
          <w:szCs w:val="24"/>
          <w:lang w:val="en-GB"/>
        </w:rPr>
        <w:t>e</w:t>
      </w:r>
      <w:r w:rsidRPr="00B8461F">
        <w:rPr>
          <w:rFonts w:ascii="Times New Roman" w:hAnsi="Times New Roman"/>
          <w:sz w:val="24"/>
          <w:szCs w:val="24"/>
          <w:lang w:val="en-GB"/>
        </w:rPr>
        <w:t>l</w:t>
      </w:r>
      <w:r w:rsidRPr="00B8461F">
        <w:rPr>
          <w:rFonts w:ascii="Times New Roman" w:hAnsi="Times New Roman"/>
          <w:spacing w:val="-1"/>
          <w:sz w:val="24"/>
          <w:szCs w:val="24"/>
          <w:lang w:val="en-GB"/>
        </w:rPr>
        <w:t>a</w:t>
      </w:r>
      <w:r w:rsidRPr="00B8461F">
        <w:rPr>
          <w:rFonts w:ascii="Times New Roman" w:hAnsi="Times New Roman"/>
          <w:sz w:val="24"/>
          <w:szCs w:val="24"/>
          <w:lang w:val="en-GB"/>
        </w:rPr>
        <w:t>ted to such issues;</w:t>
      </w:r>
    </w:p>
    <w:p w14:paraId="625121A2"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5D84215C" w14:textId="77777777" w:rsidR="002667B6" w:rsidRPr="00662436"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w:t>
      </w:r>
      <w:r>
        <w:rPr>
          <w:rFonts w:ascii="Times New Roman" w:hAnsi="Times New Roman"/>
          <w:sz w:val="24"/>
          <w:szCs w:val="24"/>
          <w:lang w:val="en-GB"/>
        </w:rPr>
        <w:t>viii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money</w:t>
      </w:r>
      <w:proofErr w:type="gramEnd"/>
      <w:r w:rsidRPr="00662436">
        <w:rPr>
          <w:rFonts w:ascii="Times New Roman" w:hAnsi="Times New Roman"/>
          <w:sz w:val="24"/>
          <w:szCs w:val="24"/>
          <w:lang w:val="en-GB"/>
        </w:rPr>
        <w:t xml:space="preserve"> broking;</w:t>
      </w:r>
    </w:p>
    <w:p w14:paraId="3100BAA3" w14:textId="77777777" w:rsidR="002667B6" w:rsidRPr="00662436" w:rsidRDefault="002667B6" w:rsidP="00AF1300">
      <w:pPr>
        <w:widowControl w:val="0"/>
        <w:tabs>
          <w:tab w:val="left" w:pos="2410"/>
          <w:tab w:val="left" w:pos="3060"/>
          <w:tab w:val="left" w:pos="4340"/>
          <w:tab w:val="left" w:pos="5860"/>
          <w:tab w:val="left" w:pos="6840"/>
          <w:tab w:val="left" w:pos="752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0404CE7E" w14:textId="77777777" w:rsidR="002667B6" w:rsidRPr="00B8461F" w:rsidRDefault="002667B6" w:rsidP="00AF1300">
      <w:pPr>
        <w:widowControl w:val="0"/>
        <w:tabs>
          <w:tab w:val="left" w:pos="2410"/>
          <w:tab w:val="left" w:pos="3060"/>
          <w:tab w:val="left" w:pos="4340"/>
          <w:tab w:val="left" w:pos="5860"/>
          <w:tab w:val="left" w:pos="6840"/>
          <w:tab w:val="left" w:pos="752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662436">
        <w:rPr>
          <w:rFonts w:ascii="Times New Roman" w:hAnsi="Times New Roman"/>
          <w:sz w:val="24"/>
          <w:szCs w:val="24"/>
          <w:lang w:val="en-GB"/>
        </w:rPr>
        <w:t>(</w:t>
      </w:r>
      <w:r>
        <w:rPr>
          <w:rFonts w:ascii="Times New Roman" w:hAnsi="Times New Roman"/>
          <w:sz w:val="24"/>
          <w:szCs w:val="24"/>
          <w:lang w:val="en-GB"/>
        </w:rPr>
        <w:t>ix</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asset</w:t>
      </w:r>
      <w:proofErr w:type="gramEnd"/>
      <w:r w:rsidRPr="00662436">
        <w:rPr>
          <w:rFonts w:ascii="Times New Roman" w:hAnsi="Times New Roman"/>
          <w:spacing w:val="17"/>
          <w:sz w:val="24"/>
          <w:szCs w:val="24"/>
          <w:lang w:val="en-GB"/>
        </w:rPr>
        <w:t xml:space="preserve"> </w:t>
      </w:r>
      <w:r w:rsidRPr="00662436">
        <w:rPr>
          <w:rFonts w:ascii="Times New Roman" w:hAnsi="Times New Roman"/>
          <w:spacing w:val="-2"/>
          <w:sz w:val="24"/>
          <w:szCs w:val="24"/>
          <w:lang w:val="en-GB"/>
        </w:rPr>
        <w:t>m</w:t>
      </w:r>
      <w:r w:rsidRPr="00662436">
        <w:rPr>
          <w:rFonts w:ascii="Times New Roman" w:hAnsi="Times New Roman"/>
          <w:sz w:val="24"/>
          <w:szCs w:val="24"/>
          <w:lang w:val="en-GB"/>
        </w:rPr>
        <w:t>anage</w:t>
      </w:r>
      <w:r w:rsidRPr="00662436">
        <w:rPr>
          <w:rFonts w:ascii="Times New Roman" w:hAnsi="Times New Roman"/>
          <w:spacing w:val="-2"/>
          <w:sz w:val="24"/>
          <w:szCs w:val="24"/>
          <w:lang w:val="en-GB"/>
        </w:rPr>
        <w:t>m</w:t>
      </w:r>
      <w:r w:rsidRPr="00662436">
        <w:rPr>
          <w:rFonts w:ascii="Times New Roman" w:hAnsi="Times New Roman"/>
          <w:sz w:val="24"/>
          <w:szCs w:val="24"/>
          <w:lang w:val="en-GB"/>
        </w:rPr>
        <w:t>ent,</w:t>
      </w:r>
      <w:r w:rsidRPr="00662436">
        <w:rPr>
          <w:rFonts w:ascii="Times New Roman" w:hAnsi="Times New Roman"/>
          <w:spacing w:val="17"/>
          <w:sz w:val="24"/>
          <w:szCs w:val="24"/>
          <w:lang w:val="en-GB"/>
        </w:rPr>
        <w:t xml:space="preserve"> </w:t>
      </w:r>
      <w:r w:rsidRPr="00662436">
        <w:rPr>
          <w:rFonts w:ascii="Times New Roman" w:hAnsi="Times New Roman"/>
          <w:sz w:val="24"/>
          <w:szCs w:val="24"/>
          <w:lang w:val="en-GB"/>
        </w:rPr>
        <w:t>such</w:t>
      </w:r>
      <w:r w:rsidRPr="00662436">
        <w:rPr>
          <w:rFonts w:ascii="Times New Roman" w:hAnsi="Times New Roman"/>
          <w:spacing w:val="17"/>
          <w:sz w:val="24"/>
          <w:szCs w:val="24"/>
          <w:lang w:val="en-GB"/>
        </w:rPr>
        <w:t xml:space="preserve"> </w:t>
      </w:r>
      <w:r w:rsidRPr="00662436">
        <w:rPr>
          <w:rFonts w:ascii="Times New Roman" w:hAnsi="Times New Roman"/>
          <w:sz w:val="24"/>
          <w:szCs w:val="24"/>
          <w:lang w:val="en-GB"/>
        </w:rPr>
        <w:t>as</w:t>
      </w:r>
      <w:r w:rsidRPr="00662436">
        <w:rPr>
          <w:rFonts w:ascii="Times New Roman" w:hAnsi="Times New Roman"/>
          <w:spacing w:val="17"/>
          <w:sz w:val="24"/>
          <w:szCs w:val="24"/>
          <w:lang w:val="en-GB"/>
        </w:rPr>
        <w:t xml:space="preserve"> </w:t>
      </w:r>
      <w:r w:rsidRPr="00662436">
        <w:rPr>
          <w:rFonts w:ascii="Times New Roman" w:hAnsi="Times New Roman"/>
          <w:sz w:val="24"/>
          <w:szCs w:val="24"/>
          <w:lang w:val="en-GB"/>
        </w:rPr>
        <w:t>cash</w:t>
      </w:r>
      <w:r w:rsidRPr="00662436">
        <w:rPr>
          <w:rFonts w:ascii="Times New Roman" w:hAnsi="Times New Roman"/>
          <w:spacing w:val="17"/>
          <w:sz w:val="24"/>
          <w:szCs w:val="24"/>
          <w:lang w:val="en-GB"/>
        </w:rPr>
        <w:t xml:space="preserve"> </w:t>
      </w:r>
      <w:r w:rsidRPr="00662436">
        <w:rPr>
          <w:rFonts w:ascii="Times New Roman" w:hAnsi="Times New Roman"/>
          <w:sz w:val="24"/>
          <w:szCs w:val="24"/>
          <w:lang w:val="en-GB"/>
        </w:rPr>
        <w:t>or</w:t>
      </w:r>
      <w:r w:rsidRPr="00662436">
        <w:rPr>
          <w:rFonts w:ascii="Times New Roman" w:hAnsi="Times New Roman"/>
          <w:spacing w:val="17"/>
          <w:sz w:val="24"/>
          <w:szCs w:val="24"/>
          <w:lang w:val="en-GB"/>
        </w:rPr>
        <w:t xml:space="preserve"> </w:t>
      </w:r>
      <w:r w:rsidRPr="00B8461F">
        <w:rPr>
          <w:rFonts w:ascii="Times New Roman" w:hAnsi="Times New Roman"/>
          <w:sz w:val="24"/>
          <w:szCs w:val="24"/>
          <w:lang w:val="en-GB"/>
        </w:rPr>
        <w:t>portfolio</w:t>
      </w:r>
      <w:r w:rsidRPr="00B8461F">
        <w:rPr>
          <w:rFonts w:ascii="Times New Roman" w:hAnsi="Times New Roman"/>
          <w:spacing w:val="17"/>
          <w:sz w:val="24"/>
          <w:szCs w:val="24"/>
          <w:lang w:val="en-GB"/>
        </w:rPr>
        <w:t xml:space="preserve"> </w:t>
      </w:r>
      <w:r w:rsidRPr="00B8461F">
        <w:rPr>
          <w:rFonts w:ascii="Times New Roman" w:hAnsi="Times New Roman"/>
          <w:spacing w:val="-2"/>
          <w:sz w:val="24"/>
          <w:szCs w:val="24"/>
          <w:lang w:val="en-GB"/>
        </w:rPr>
        <w:t>m</w:t>
      </w:r>
      <w:r w:rsidRPr="00B8461F">
        <w:rPr>
          <w:rFonts w:ascii="Times New Roman" w:hAnsi="Times New Roman"/>
          <w:sz w:val="24"/>
          <w:szCs w:val="24"/>
          <w:lang w:val="en-GB"/>
        </w:rPr>
        <w:t>anage</w:t>
      </w:r>
      <w:r w:rsidRPr="00B8461F">
        <w:rPr>
          <w:rFonts w:ascii="Times New Roman" w:hAnsi="Times New Roman"/>
          <w:spacing w:val="-2"/>
          <w:sz w:val="24"/>
          <w:szCs w:val="24"/>
          <w:lang w:val="en-GB"/>
        </w:rPr>
        <w:t>m</w:t>
      </w:r>
      <w:r w:rsidRPr="00B8461F">
        <w:rPr>
          <w:rFonts w:ascii="Times New Roman" w:hAnsi="Times New Roman"/>
          <w:sz w:val="24"/>
          <w:szCs w:val="24"/>
          <w:lang w:val="en-GB"/>
        </w:rPr>
        <w:t>ent,</w:t>
      </w:r>
      <w:r w:rsidRPr="00B8461F">
        <w:rPr>
          <w:rFonts w:ascii="Times New Roman" w:hAnsi="Times New Roman"/>
          <w:spacing w:val="17"/>
          <w:sz w:val="24"/>
          <w:szCs w:val="24"/>
          <w:lang w:val="en-GB"/>
        </w:rPr>
        <w:t xml:space="preserve"> </w:t>
      </w:r>
      <w:r w:rsidRPr="00B8461F">
        <w:rPr>
          <w:rFonts w:ascii="Times New Roman" w:hAnsi="Times New Roman"/>
          <w:sz w:val="24"/>
          <w:szCs w:val="24"/>
          <w:lang w:val="en-GB"/>
        </w:rPr>
        <w:t>all</w:t>
      </w:r>
      <w:r w:rsidRPr="00B8461F">
        <w:rPr>
          <w:rFonts w:ascii="Times New Roman" w:hAnsi="Times New Roman"/>
          <w:spacing w:val="17"/>
          <w:sz w:val="24"/>
          <w:szCs w:val="24"/>
          <w:lang w:val="en-GB"/>
        </w:rPr>
        <w:t xml:space="preserve"> </w:t>
      </w:r>
      <w:r w:rsidRPr="00B8461F">
        <w:rPr>
          <w:rFonts w:ascii="Times New Roman" w:hAnsi="Times New Roman"/>
          <w:sz w:val="24"/>
          <w:szCs w:val="24"/>
          <w:lang w:val="en-GB"/>
        </w:rPr>
        <w:t>for</w:t>
      </w:r>
      <w:r w:rsidRPr="00B8461F">
        <w:rPr>
          <w:rFonts w:ascii="Times New Roman" w:hAnsi="Times New Roman"/>
          <w:spacing w:val="-2"/>
          <w:sz w:val="24"/>
          <w:szCs w:val="24"/>
          <w:lang w:val="en-GB"/>
        </w:rPr>
        <w:t>m</w:t>
      </w:r>
      <w:r w:rsidRPr="00B8461F">
        <w:rPr>
          <w:rFonts w:ascii="Times New Roman" w:hAnsi="Times New Roman"/>
          <w:sz w:val="24"/>
          <w:szCs w:val="24"/>
          <w:lang w:val="en-GB"/>
        </w:rPr>
        <w:t>s</w:t>
      </w:r>
      <w:r w:rsidRPr="00B8461F">
        <w:rPr>
          <w:rFonts w:ascii="Times New Roman" w:hAnsi="Times New Roman"/>
          <w:spacing w:val="17"/>
          <w:sz w:val="24"/>
          <w:szCs w:val="24"/>
          <w:lang w:val="en-GB"/>
        </w:rPr>
        <w:t xml:space="preserve"> </w:t>
      </w:r>
      <w:r w:rsidRPr="00B8461F">
        <w:rPr>
          <w:rFonts w:ascii="Times New Roman" w:hAnsi="Times New Roman"/>
          <w:sz w:val="24"/>
          <w:szCs w:val="24"/>
          <w:lang w:val="en-GB"/>
        </w:rPr>
        <w:t>of collective invest</w:t>
      </w:r>
      <w:r w:rsidRPr="00B8461F">
        <w:rPr>
          <w:rFonts w:ascii="Times New Roman" w:hAnsi="Times New Roman"/>
          <w:spacing w:val="-2"/>
          <w:sz w:val="24"/>
          <w:szCs w:val="24"/>
          <w:lang w:val="en-GB"/>
        </w:rPr>
        <w:t>m</w:t>
      </w:r>
      <w:r w:rsidRPr="00B8461F">
        <w:rPr>
          <w:rFonts w:ascii="Times New Roman" w:hAnsi="Times New Roman"/>
          <w:sz w:val="24"/>
          <w:szCs w:val="24"/>
          <w:lang w:val="en-GB"/>
        </w:rPr>
        <w:t xml:space="preserve">ent </w:t>
      </w:r>
      <w:r w:rsidRPr="00B8461F">
        <w:rPr>
          <w:rFonts w:ascii="Times New Roman" w:hAnsi="Times New Roman"/>
          <w:spacing w:val="-2"/>
          <w:sz w:val="24"/>
          <w:szCs w:val="24"/>
          <w:lang w:val="en-GB"/>
        </w:rPr>
        <w:t>m</w:t>
      </w:r>
      <w:r w:rsidRPr="00B8461F">
        <w:rPr>
          <w:rFonts w:ascii="Times New Roman" w:hAnsi="Times New Roman"/>
          <w:sz w:val="24"/>
          <w:szCs w:val="24"/>
          <w:lang w:val="en-GB"/>
        </w:rPr>
        <w:t>anag</w:t>
      </w:r>
      <w:r w:rsidRPr="00B8461F">
        <w:rPr>
          <w:rFonts w:ascii="Times New Roman" w:hAnsi="Times New Roman"/>
          <w:spacing w:val="2"/>
          <w:sz w:val="24"/>
          <w:szCs w:val="24"/>
          <w:lang w:val="en-GB"/>
        </w:rPr>
        <w:t>e</w:t>
      </w:r>
      <w:r w:rsidRPr="00B8461F">
        <w:rPr>
          <w:rFonts w:ascii="Times New Roman" w:hAnsi="Times New Roman"/>
          <w:sz w:val="24"/>
          <w:szCs w:val="24"/>
          <w:lang w:val="en-GB"/>
        </w:rPr>
        <w:t>ment, pension fund manage</w:t>
      </w:r>
      <w:r w:rsidRPr="00B8461F">
        <w:rPr>
          <w:rFonts w:ascii="Times New Roman" w:hAnsi="Times New Roman"/>
          <w:spacing w:val="-2"/>
          <w:sz w:val="24"/>
          <w:szCs w:val="24"/>
          <w:lang w:val="en-GB"/>
        </w:rPr>
        <w:t>m</w:t>
      </w:r>
      <w:r w:rsidRPr="00B8461F">
        <w:rPr>
          <w:rFonts w:ascii="Times New Roman" w:hAnsi="Times New Roman"/>
          <w:sz w:val="24"/>
          <w:szCs w:val="24"/>
          <w:lang w:val="en-GB"/>
        </w:rPr>
        <w:t>ent, custodial, depository and trust services;</w:t>
      </w:r>
    </w:p>
    <w:p w14:paraId="477271FE"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0C8BFC49"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w:t>
      </w:r>
      <w:r>
        <w:rPr>
          <w:rFonts w:ascii="Times New Roman" w:hAnsi="Times New Roman"/>
          <w:sz w:val="24"/>
          <w:szCs w:val="24"/>
          <w:lang w:val="en-GB"/>
        </w:rPr>
        <w:t>x</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settle</w:t>
      </w:r>
      <w:r w:rsidRPr="00662436">
        <w:rPr>
          <w:rFonts w:ascii="Times New Roman" w:hAnsi="Times New Roman"/>
          <w:spacing w:val="-2"/>
          <w:sz w:val="24"/>
          <w:szCs w:val="24"/>
          <w:lang w:val="en-GB"/>
        </w:rPr>
        <w:t>m</w:t>
      </w:r>
      <w:r w:rsidRPr="00662436">
        <w:rPr>
          <w:rFonts w:ascii="Times New Roman" w:hAnsi="Times New Roman"/>
          <w:sz w:val="24"/>
          <w:szCs w:val="24"/>
          <w:lang w:val="en-GB"/>
        </w:rPr>
        <w:t>ent</w:t>
      </w:r>
      <w:proofErr w:type="gramEnd"/>
      <w:r w:rsidRPr="00662436">
        <w:rPr>
          <w:rFonts w:ascii="Times New Roman" w:hAnsi="Times New Roman"/>
          <w:sz w:val="24"/>
          <w:szCs w:val="24"/>
          <w:lang w:val="en-GB"/>
        </w:rPr>
        <w:t xml:space="preserve"> and cleari</w:t>
      </w:r>
      <w:r w:rsidRPr="00662436">
        <w:rPr>
          <w:rFonts w:ascii="Times New Roman" w:hAnsi="Times New Roman"/>
          <w:spacing w:val="-1"/>
          <w:sz w:val="24"/>
          <w:szCs w:val="24"/>
          <w:lang w:val="en-GB"/>
        </w:rPr>
        <w:t>n</w:t>
      </w:r>
      <w:r w:rsidRPr="00662436">
        <w:rPr>
          <w:rFonts w:ascii="Times New Roman" w:hAnsi="Times New Roman"/>
          <w:sz w:val="24"/>
          <w:szCs w:val="24"/>
          <w:lang w:val="en-GB"/>
        </w:rPr>
        <w:t>g services</w:t>
      </w:r>
      <w:r w:rsidRPr="00662436">
        <w:rPr>
          <w:rFonts w:ascii="Times New Roman" w:hAnsi="Times New Roman"/>
          <w:spacing w:val="16"/>
          <w:sz w:val="24"/>
          <w:szCs w:val="24"/>
          <w:lang w:val="en-GB"/>
        </w:rPr>
        <w:t xml:space="preserve"> </w:t>
      </w:r>
      <w:r w:rsidRPr="00662436">
        <w:rPr>
          <w:rFonts w:ascii="Times New Roman" w:hAnsi="Times New Roman"/>
          <w:sz w:val="24"/>
          <w:szCs w:val="24"/>
          <w:lang w:val="en-GB"/>
        </w:rPr>
        <w:t>for</w:t>
      </w:r>
      <w:r w:rsidRPr="00662436">
        <w:rPr>
          <w:rFonts w:ascii="Times New Roman" w:hAnsi="Times New Roman"/>
          <w:spacing w:val="18"/>
          <w:sz w:val="24"/>
          <w:szCs w:val="24"/>
          <w:lang w:val="en-GB"/>
        </w:rPr>
        <w:t xml:space="preserve"> </w:t>
      </w:r>
      <w:r w:rsidRPr="00662436">
        <w:rPr>
          <w:rFonts w:ascii="Times New Roman" w:hAnsi="Times New Roman"/>
          <w:sz w:val="24"/>
          <w:szCs w:val="24"/>
          <w:lang w:val="en-GB"/>
        </w:rPr>
        <w:t>financial</w:t>
      </w:r>
      <w:r w:rsidRPr="00662436">
        <w:rPr>
          <w:rFonts w:ascii="Times New Roman" w:hAnsi="Times New Roman"/>
          <w:spacing w:val="18"/>
          <w:sz w:val="24"/>
          <w:szCs w:val="24"/>
          <w:lang w:val="en-GB"/>
        </w:rPr>
        <w:t xml:space="preserve"> </w:t>
      </w:r>
      <w:r w:rsidRPr="00662436">
        <w:rPr>
          <w:rFonts w:ascii="Times New Roman" w:hAnsi="Times New Roman"/>
          <w:sz w:val="24"/>
          <w:szCs w:val="24"/>
          <w:lang w:val="en-GB"/>
        </w:rPr>
        <w:t>assets,</w:t>
      </w:r>
      <w:r w:rsidRPr="00662436">
        <w:rPr>
          <w:rFonts w:ascii="Times New Roman" w:hAnsi="Times New Roman"/>
          <w:spacing w:val="18"/>
          <w:sz w:val="24"/>
          <w:szCs w:val="24"/>
          <w:lang w:val="en-GB"/>
        </w:rPr>
        <w:t xml:space="preserve"> </w:t>
      </w:r>
      <w:r w:rsidRPr="00662436">
        <w:rPr>
          <w:rFonts w:ascii="Times New Roman" w:hAnsi="Times New Roman"/>
          <w:sz w:val="24"/>
          <w:szCs w:val="24"/>
          <w:lang w:val="en-GB"/>
        </w:rPr>
        <w:t>including securiti</w:t>
      </w:r>
      <w:r w:rsidRPr="00662436">
        <w:rPr>
          <w:rFonts w:ascii="Times New Roman" w:hAnsi="Times New Roman"/>
          <w:spacing w:val="-1"/>
          <w:sz w:val="24"/>
          <w:szCs w:val="24"/>
          <w:lang w:val="en-GB"/>
        </w:rPr>
        <w:t>e</w:t>
      </w:r>
      <w:r w:rsidRPr="005A454D">
        <w:rPr>
          <w:rFonts w:ascii="Times New Roman" w:hAnsi="Times New Roman"/>
          <w:sz w:val="24"/>
          <w:szCs w:val="24"/>
          <w:lang w:val="en-GB"/>
        </w:rPr>
        <w:t xml:space="preserve">s, </w:t>
      </w:r>
      <w:r w:rsidRPr="005A454D">
        <w:rPr>
          <w:rFonts w:ascii="Times New Roman" w:hAnsi="Times New Roman"/>
          <w:spacing w:val="-1"/>
          <w:sz w:val="24"/>
          <w:szCs w:val="24"/>
          <w:lang w:val="en-GB"/>
        </w:rPr>
        <w:t>d</w:t>
      </w:r>
      <w:r w:rsidRPr="005A454D">
        <w:rPr>
          <w:rFonts w:ascii="Times New Roman" w:hAnsi="Times New Roman"/>
          <w:sz w:val="24"/>
          <w:szCs w:val="24"/>
          <w:lang w:val="en-GB"/>
        </w:rPr>
        <w:t>eriv</w:t>
      </w:r>
      <w:r w:rsidRPr="00B8461F">
        <w:rPr>
          <w:rFonts w:ascii="Times New Roman" w:hAnsi="Times New Roman"/>
          <w:spacing w:val="-1"/>
          <w:sz w:val="24"/>
          <w:szCs w:val="24"/>
          <w:lang w:val="en-GB"/>
        </w:rPr>
        <w:t>a</w:t>
      </w:r>
      <w:r w:rsidRPr="00B8461F">
        <w:rPr>
          <w:rFonts w:ascii="Times New Roman" w:hAnsi="Times New Roman"/>
          <w:sz w:val="24"/>
          <w:szCs w:val="24"/>
          <w:lang w:val="en-GB"/>
        </w:rPr>
        <w:t xml:space="preserve">tive </w:t>
      </w:r>
      <w:r w:rsidRPr="00B8461F">
        <w:rPr>
          <w:rFonts w:ascii="Times New Roman" w:hAnsi="Times New Roman"/>
          <w:spacing w:val="-1"/>
          <w:sz w:val="24"/>
          <w:szCs w:val="24"/>
          <w:lang w:val="en-GB"/>
        </w:rPr>
        <w:t>p</w:t>
      </w:r>
      <w:r w:rsidRPr="00B8461F">
        <w:rPr>
          <w:rFonts w:ascii="Times New Roman" w:hAnsi="Times New Roman"/>
          <w:sz w:val="24"/>
          <w:szCs w:val="24"/>
          <w:lang w:val="en-GB"/>
        </w:rPr>
        <w:t>r</w:t>
      </w:r>
      <w:r w:rsidRPr="00B8461F">
        <w:rPr>
          <w:rFonts w:ascii="Times New Roman" w:hAnsi="Times New Roman"/>
          <w:spacing w:val="-1"/>
          <w:sz w:val="24"/>
          <w:szCs w:val="24"/>
          <w:lang w:val="en-GB"/>
        </w:rPr>
        <w:t>o</w:t>
      </w:r>
      <w:r w:rsidRPr="00B8461F">
        <w:rPr>
          <w:rFonts w:ascii="Times New Roman" w:hAnsi="Times New Roman"/>
          <w:sz w:val="24"/>
          <w:szCs w:val="24"/>
          <w:lang w:val="en-GB"/>
        </w:rPr>
        <w:t>ducts and other negotiable instru</w:t>
      </w:r>
      <w:r w:rsidRPr="00B8461F">
        <w:rPr>
          <w:rFonts w:ascii="Times New Roman" w:hAnsi="Times New Roman"/>
          <w:spacing w:val="-2"/>
          <w:sz w:val="24"/>
          <w:szCs w:val="24"/>
          <w:lang w:val="en-GB"/>
        </w:rPr>
        <w:t>m</w:t>
      </w:r>
      <w:r w:rsidRPr="00B8461F">
        <w:rPr>
          <w:rFonts w:ascii="Times New Roman" w:hAnsi="Times New Roman"/>
          <w:sz w:val="24"/>
          <w:szCs w:val="24"/>
          <w:lang w:val="en-GB"/>
        </w:rPr>
        <w:t>ents;</w:t>
      </w:r>
    </w:p>
    <w:p w14:paraId="715A3C48"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2DC7861A"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pacing w:val="18"/>
          <w:sz w:val="24"/>
          <w:szCs w:val="24"/>
          <w:lang w:val="en-GB"/>
        </w:rPr>
      </w:pPr>
      <w:r w:rsidRPr="00B8461F">
        <w:rPr>
          <w:rFonts w:ascii="Times New Roman" w:hAnsi="Times New Roman"/>
          <w:sz w:val="24"/>
          <w:szCs w:val="24"/>
          <w:lang w:val="en-GB"/>
        </w:rPr>
        <w:t>(</w:t>
      </w:r>
      <w:r>
        <w:rPr>
          <w:rFonts w:ascii="Times New Roman" w:hAnsi="Times New Roman"/>
          <w:sz w:val="24"/>
          <w:szCs w:val="24"/>
          <w:lang w:val="en-GB"/>
        </w:rPr>
        <w:t>xi</w:t>
      </w:r>
      <w:r w:rsidRPr="00662436">
        <w:rPr>
          <w:rFonts w:ascii="Times New Roman" w:hAnsi="Times New Roman"/>
          <w:sz w:val="24"/>
          <w:szCs w:val="24"/>
          <w:lang w:val="en-GB"/>
        </w:rPr>
        <w:t>)</w:t>
      </w:r>
      <w:r w:rsidRPr="00662436">
        <w:rPr>
          <w:rFonts w:ascii="Times New Roman" w:hAnsi="Times New Roman"/>
          <w:sz w:val="24"/>
          <w:szCs w:val="24"/>
          <w:lang w:val="en-GB"/>
        </w:rPr>
        <w:tab/>
      </w:r>
      <w:proofErr w:type="gramStart"/>
      <w:r w:rsidRPr="00662436">
        <w:rPr>
          <w:rFonts w:ascii="Times New Roman" w:hAnsi="Times New Roman"/>
          <w:sz w:val="24"/>
          <w:szCs w:val="24"/>
          <w:lang w:val="en-GB"/>
        </w:rPr>
        <w:t>provision</w:t>
      </w:r>
      <w:proofErr w:type="gramEnd"/>
      <w:r w:rsidRPr="00662436">
        <w:rPr>
          <w:rFonts w:ascii="Times New Roman" w:hAnsi="Times New Roman"/>
          <w:sz w:val="24"/>
          <w:szCs w:val="24"/>
          <w:lang w:val="en-GB"/>
        </w:rPr>
        <w:t xml:space="preserve"> and</w:t>
      </w:r>
      <w:r w:rsidRPr="00662436">
        <w:rPr>
          <w:rFonts w:ascii="Times New Roman" w:hAnsi="Times New Roman"/>
          <w:spacing w:val="18"/>
          <w:sz w:val="24"/>
          <w:szCs w:val="24"/>
          <w:lang w:val="en-GB"/>
        </w:rPr>
        <w:t xml:space="preserve"> </w:t>
      </w:r>
      <w:r w:rsidRPr="00662436">
        <w:rPr>
          <w:rFonts w:ascii="Times New Roman" w:hAnsi="Times New Roman"/>
          <w:sz w:val="24"/>
          <w:szCs w:val="24"/>
          <w:lang w:val="en-GB"/>
        </w:rPr>
        <w:t>transfer of</w:t>
      </w:r>
      <w:r w:rsidRPr="00662436">
        <w:rPr>
          <w:rFonts w:ascii="Times New Roman" w:hAnsi="Times New Roman"/>
          <w:spacing w:val="18"/>
          <w:sz w:val="24"/>
          <w:szCs w:val="24"/>
          <w:lang w:val="en-GB"/>
        </w:rPr>
        <w:t xml:space="preserve"> </w:t>
      </w:r>
      <w:r w:rsidRPr="00662436">
        <w:rPr>
          <w:rFonts w:ascii="Times New Roman" w:hAnsi="Times New Roman"/>
          <w:sz w:val="24"/>
          <w:szCs w:val="24"/>
          <w:lang w:val="en-GB"/>
        </w:rPr>
        <w:t>financial infor</w:t>
      </w:r>
      <w:r w:rsidRPr="00662436">
        <w:rPr>
          <w:rFonts w:ascii="Times New Roman" w:hAnsi="Times New Roman"/>
          <w:spacing w:val="-2"/>
          <w:sz w:val="24"/>
          <w:szCs w:val="24"/>
          <w:lang w:val="en-GB"/>
        </w:rPr>
        <w:t>m</w:t>
      </w:r>
      <w:r w:rsidRPr="005A454D">
        <w:rPr>
          <w:rFonts w:ascii="Times New Roman" w:hAnsi="Times New Roman"/>
          <w:sz w:val="24"/>
          <w:szCs w:val="24"/>
          <w:lang w:val="en-GB"/>
        </w:rPr>
        <w:t>ation,</w:t>
      </w:r>
      <w:r w:rsidRPr="005A454D">
        <w:rPr>
          <w:rFonts w:ascii="Times New Roman" w:hAnsi="Times New Roman"/>
          <w:spacing w:val="18"/>
          <w:sz w:val="24"/>
          <w:szCs w:val="24"/>
          <w:lang w:val="en-GB"/>
        </w:rPr>
        <w:t xml:space="preserve"> </w:t>
      </w:r>
      <w:r w:rsidRPr="005A454D">
        <w:rPr>
          <w:rFonts w:ascii="Times New Roman" w:hAnsi="Times New Roman"/>
          <w:sz w:val="24"/>
          <w:szCs w:val="24"/>
          <w:lang w:val="en-GB"/>
        </w:rPr>
        <w:t>and financial data processing and related software; and</w:t>
      </w:r>
    </w:p>
    <w:p w14:paraId="5A70554E"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p>
    <w:p w14:paraId="22858494" w14:textId="77777777" w:rsidR="002667B6" w:rsidRPr="00B8461F" w:rsidRDefault="002667B6" w:rsidP="00AF1300">
      <w:pPr>
        <w:widowControl w:val="0"/>
        <w:tabs>
          <w:tab w:val="left" w:pos="2410"/>
        </w:tabs>
        <w:autoSpaceDE w:val="0"/>
        <w:autoSpaceDN w:val="0"/>
        <w:adjustRightInd w:val="0"/>
        <w:spacing w:after="0" w:line="240" w:lineRule="auto"/>
        <w:ind w:left="2160" w:hanging="720"/>
        <w:contextualSpacing/>
        <w:jc w:val="both"/>
        <w:rPr>
          <w:rFonts w:ascii="Times New Roman" w:hAnsi="Times New Roman"/>
          <w:sz w:val="24"/>
          <w:szCs w:val="24"/>
          <w:lang w:val="en-GB"/>
        </w:rPr>
      </w:pPr>
      <w:r w:rsidRPr="00B8461F">
        <w:rPr>
          <w:rFonts w:ascii="Times New Roman" w:hAnsi="Times New Roman"/>
          <w:sz w:val="24"/>
          <w:szCs w:val="24"/>
          <w:lang w:val="en-GB"/>
        </w:rPr>
        <w:t>(</w:t>
      </w:r>
      <w:r>
        <w:rPr>
          <w:rFonts w:ascii="Times New Roman" w:hAnsi="Times New Roman"/>
          <w:sz w:val="24"/>
          <w:szCs w:val="24"/>
          <w:lang w:val="en-GB"/>
        </w:rPr>
        <w:t>xii</w:t>
      </w:r>
      <w:r w:rsidRPr="00987B8B">
        <w:rPr>
          <w:rFonts w:ascii="Times New Roman" w:hAnsi="Times New Roman"/>
          <w:sz w:val="24"/>
          <w:szCs w:val="24"/>
          <w:lang w:val="en-GB"/>
        </w:rPr>
        <w:t>)</w:t>
      </w:r>
      <w:r w:rsidRPr="00987B8B">
        <w:rPr>
          <w:rFonts w:ascii="Times New Roman" w:hAnsi="Times New Roman"/>
          <w:sz w:val="24"/>
          <w:szCs w:val="24"/>
          <w:lang w:val="en-GB"/>
        </w:rPr>
        <w:tab/>
      </w:r>
      <w:r w:rsidR="00987B8B">
        <w:rPr>
          <w:rFonts w:ascii="Times New Roman" w:hAnsi="Times New Roman"/>
          <w:sz w:val="24"/>
          <w:szCs w:val="24"/>
          <w:lang w:val="en-GB"/>
        </w:rPr>
        <w:t xml:space="preserve"> </w:t>
      </w:r>
      <w:proofErr w:type="gramStart"/>
      <w:r w:rsidRPr="00987B8B">
        <w:rPr>
          <w:rFonts w:ascii="Times New Roman" w:hAnsi="Times New Roman"/>
          <w:sz w:val="24"/>
          <w:szCs w:val="24"/>
          <w:lang w:val="en-GB"/>
        </w:rPr>
        <w:t>advisory</w:t>
      </w:r>
      <w:proofErr w:type="gramEnd"/>
      <w:r w:rsidRPr="005A454D">
        <w:rPr>
          <w:rFonts w:ascii="Times New Roman" w:hAnsi="Times New Roman"/>
          <w:sz w:val="24"/>
          <w:szCs w:val="24"/>
          <w:lang w:val="en-GB"/>
        </w:rPr>
        <w:t>, inter</w:t>
      </w:r>
      <w:r w:rsidRPr="005A454D">
        <w:rPr>
          <w:rFonts w:ascii="Times New Roman" w:hAnsi="Times New Roman"/>
          <w:spacing w:val="-2"/>
          <w:sz w:val="24"/>
          <w:szCs w:val="24"/>
          <w:lang w:val="en-GB"/>
        </w:rPr>
        <w:t>m</w:t>
      </w:r>
      <w:r w:rsidRPr="005A454D">
        <w:rPr>
          <w:rFonts w:ascii="Times New Roman" w:hAnsi="Times New Roman"/>
          <w:sz w:val="24"/>
          <w:szCs w:val="24"/>
          <w:lang w:val="en-GB"/>
        </w:rPr>
        <w:t>ediation</w:t>
      </w:r>
      <w:r w:rsidRPr="005A454D">
        <w:rPr>
          <w:rFonts w:ascii="Times New Roman" w:hAnsi="Times New Roman"/>
          <w:spacing w:val="1"/>
          <w:sz w:val="24"/>
          <w:szCs w:val="24"/>
          <w:lang w:val="en-GB"/>
        </w:rPr>
        <w:t xml:space="preserve"> </w:t>
      </w:r>
      <w:r w:rsidRPr="00B8461F">
        <w:rPr>
          <w:rFonts w:ascii="Times New Roman" w:hAnsi="Times New Roman"/>
          <w:sz w:val="24"/>
          <w:szCs w:val="24"/>
          <w:lang w:val="en-GB"/>
        </w:rPr>
        <w:t>and</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oth</w:t>
      </w:r>
      <w:r w:rsidRPr="00B8461F">
        <w:rPr>
          <w:rFonts w:ascii="Times New Roman" w:hAnsi="Times New Roman"/>
          <w:spacing w:val="-1"/>
          <w:sz w:val="24"/>
          <w:szCs w:val="24"/>
          <w:lang w:val="en-GB"/>
        </w:rPr>
        <w:t>e</w:t>
      </w:r>
      <w:r w:rsidRPr="00B8461F">
        <w:rPr>
          <w:rFonts w:ascii="Times New Roman" w:hAnsi="Times New Roman"/>
          <w:sz w:val="24"/>
          <w:szCs w:val="24"/>
          <w:lang w:val="en-GB"/>
        </w:rPr>
        <w:t>r</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a</w:t>
      </w:r>
      <w:r w:rsidRPr="00B8461F">
        <w:rPr>
          <w:rFonts w:ascii="Times New Roman" w:hAnsi="Times New Roman"/>
          <w:spacing w:val="-1"/>
          <w:sz w:val="24"/>
          <w:szCs w:val="24"/>
          <w:lang w:val="en-GB"/>
        </w:rPr>
        <w:t>u</w:t>
      </w:r>
      <w:r w:rsidRPr="00B8461F">
        <w:rPr>
          <w:rFonts w:ascii="Times New Roman" w:hAnsi="Times New Roman"/>
          <w:sz w:val="24"/>
          <w:szCs w:val="24"/>
          <w:lang w:val="en-GB"/>
        </w:rPr>
        <w:t>xili</w:t>
      </w:r>
      <w:r w:rsidRPr="00B8461F">
        <w:rPr>
          <w:rFonts w:ascii="Times New Roman" w:hAnsi="Times New Roman"/>
          <w:spacing w:val="-1"/>
          <w:sz w:val="24"/>
          <w:szCs w:val="24"/>
          <w:lang w:val="en-GB"/>
        </w:rPr>
        <w:t>a</w:t>
      </w:r>
      <w:r w:rsidRPr="00B8461F">
        <w:rPr>
          <w:rFonts w:ascii="Times New Roman" w:hAnsi="Times New Roman"/>
          <w:sz w:val="24"/>
          <w:szCs w:val="24"/>
          <w:lang w:val="en-GB"/>
        </w:rPr>
        <w:t>ry</w:t>
      </w:r>
      <w:r w:rsidRPr="00B8461F">
        <w:rPr>
          <w:rFonts w:ascii="Times New Roman" w:hAnsi="Times New Roman"/>
          <w:spacing w:val="1"/>
          <w:sz w:val="24"/>
          <w:szCs w:val="24"/>
          <w:lang w:val="en-GB"/>
        </w:rPr>
        <w:t xml:space="preserve"> </w:t>
      </w:r>
      <w:r w:rsidRPr="00B8461F">
        <w:rPr>
          <w:rFonts w:ascii="Times New Roman" w:hAnsi="Times New Roman"/>
          <w:spacing w:val="-1"/>
          <w:sz w:val="24"/>
          <w:szCs w:val="24"/>
          <w:lang w:val="en-GB"/>
        </w:rPr>
        <w:t>f</w:t>
      </w:r>
      <w:r w:rsidRPr="00B8461F">
        <w:rPr>
          <w:rFonts w:ascii="Times New Roman" w:hAnsi="Times New Roman"/>
          <w:spacing w:val="1"/>
          <w:sz w:val="24"/>
          <w:szCs w:val="24"/>
          <w:lang w:val="en-GB"/>
        </w:rPr>
        <w:t>i</w:t>
      </w:r>
      <w:r w:rsidRPr="00B8461F">
        <w:rPr>
          <w:rFonts w:ascii="Times New Roman" w:hAnsi="Times New Roman"/>
          <w:sz w:val="24"/>
          <w:szCs w:val="24"/>
          <w:lang w:val="en-GB"/>
        </w:rPr>
        <w:t>na</w:t>
      </w:r>
      <w:r w:rsidRPr="00B8461F">
        <w:rPr>
          <w:rFonts w:ascii="Times New Roman" w:hAnsi="Times New Roman"/>
          <w:spacing w:val="-1"/>
          <w:sz w:val="24"/>
          <w:szCs w:val="24"/>
          <w:lang w:val="en-GB"/>
        </w:rPr>
        <w:t>n</w:t>
      </w:r>
      <w:r w:rsidRPr="00B8461F">
        <w:rPr>
          <w:rFonts w:ascii="Times New Roman" w:hAnsi="Times New Roman"/>
          <w:sz w:val="24"/>
          <w:szCs w:val="24"/>
          <w:lang w:val="en-GB"/>
        </w:rPr>
        <w:t>cial</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ser</w:t>
      </w:r>
      <w:r w:rsidRPr="00B8461F">
        <w:rPr>
          <w:rFonts w:ascii="Times New Roman" w:hAnsi="Times New Roman"/>
          <w:spacing w:val="-1"/>
          <w:sz w:val="24"/>
          <w:szCs w:val="24"/>
          <w:lang w:val="en-GB"/>
        </w:rPr>
        <w:t>v</w:t>
      </w:r>
      <w:r w:rsidRPr="00B8461F">
        <w:rPr>
          <w:rFonts w:ascii="Times New Roman" w:hAnsi="Times New Roman"/>
          <w:sz w:val="24"/>
          <w:szCs w:val="24"/>
          <w:lang w:val="en-GB"/>
        </w:rPr>
        <w:t>ices on</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all</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t</w:t>
      </w:r>
      <w:r w:rsidRPr="00B8461F">
        <w:rPr>
          <w:rFonts w:ascii="Times New Roman" w:hAnsi="Times New Roman"/>
          <w:spacing w:val="-1"/>
          <w:sz w:val="24"/>
          <w:szCs w:val="24"/>
          <w:lang w:val="en-GB"/>
        </w:rPr>
        <w:t>h</w:t>
      </w:r>
      <w:r w:rsidRPr="00B8461F">
        <w:rPr>
          <w:rFonts w:ascii="Times New Roman" w:hAnsi="Times New Roman"/>
          <w:sz w:val="24"/>
          <w:szCs w:val="24"/>
          <w:lang w:val="en-GB"/>
        </w:rPr>
        <w:t>e activities listed in subparagraphs (</w:t>
      </w:r>
      <w:r w:rsidR="00C20EB4">
        <w:rPr>
          <w:rFonts w:ascii="Times New Roman" w:hAnsi="Times New Roman"/>
          <w:sz w:val="24"/>
          <w:szCs w:val="24"/>
          <w:lang w:val="en-GB"/>
        </w:rPr>
        <w:t>i</w:t>
      </w:r>
      <w:r w:rsidRPr="00B8461F">
        <w:rPr>
          <w:rFonts w:ascii="Times New Roman" w:hAnsi="Times New Roman"/>
          <w:sz w:val="24"/>
          <w:szCs w:val="24"/>
          <w:lang w:val="en-GB"/>
        </w:rPr>
        <w:t>) through (x</w:t>
      </w:r>
      <w:r w:rsidR="00C20EB4">
        <w:rPr>
          <w:rFonts w:ascii="Times New Roman" w:hAnsi="Times New Roman"/>
          <w:sz w:val="24"/>
          <w:szCs w:val="24"/>
          <w:lang w:val="en-GB"/>
        </w:rPr>
        <w:t>i</w:t>
      </w:r>
      <w:r w:rsidRPr="00B8461F">
        <w:rPr>
          <w:rFonts w:ascii="Times New Roman" w:hAnsi="Times New Roman"/>
          <w:sz w:val="24"/>
          <w:szCs w:val="24"/>
          <w:lang w:val="en-GB"/>
        </w:rPr>
        <w:t>), including credit reference</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and</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analysis,</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invest</w:t>
      </w:r>
      <w:r w:rsidRPr="00B8461F">
        <w:rPr>
          <w:rFonts w:ascii="Times New Roman" w:hAnsi="Times New Roman"/>
          <w:spacing w:val="-2"/>
          <w:sz w:val="24"/>
          <w:szCs w:val="24"/>
          <w:lang w:val="en-GB"/>
        </w:rPr>
        <w:t>m</w:t>
      </w:r>
      <w:r w:rsidRPr="00B8461F">
        <w:rPr>
          <w:rFonts w:ascii="Times New Roman" w:hAnsi="Times New Roman"/>
          <w:sz w:val="24"/>
          <w:szCs w:val="24"/>
          <w:lang w:val="en-GB"/>
        </w:rPr>
        <w:t>ent and</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portfolio</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research</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and</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advice, advice on acquisitions and on corporate restructuring and strategy.</w:t>
      </w:r>
    </w:p>
    <w:p w14:paraId="773BE32D" w14:textId="77777777" w:rsidR="002667B6" w:rsidRPr="00CF148B" w:rsidRDefault="002667B6" w:rsidP="00AF1300">
      <w:pPr>
        <w:widowControl w:val="0"/>
        <w:tabs>
          <w:tab w:val="left" w:pos="2410"/>
        </w:tabs>
        <w:autoSpaceDE w:val="0"/>
        <w:autoSpaceDN w:val="0"/>
        <w:adjustRightInd w:val="0"/>
        <w:spacing w:after="0" w:line="240" w:lineRule="auto"/>
        <w:ind w:left="2268" w:hanging="648"/>
        <w:contextualSpacing/>
        <w:jc w:val="both"/>
        <w:rPr>
          <w:rFonts w:ascii="Times New Roman" w:eastAsiaTheme="minorEastAsia" w:hAnsi="Times New Roman"/>
          <w:sz w:val="24"/>
          <w:szCs w:val="24"/>
          <w:lang w:val="en-GB" w:eastAsia="ko-KR"/>
        </w:rPr>
      </w:pPr>
    </w:p>
    <w:p w14:paraId="4F872524" w14:textId="77777777" w:rsidR="002667B6" w:rsidRPr="00B8461F" w:rsidRDefault="00BB65D1" w:rsidP="00AF1300">
      <w:pPr>
        <w:pStyle w:val="ListeParagraf"/>
        <w:widowControl w:val="0"/>
        <w:autoSpaceDE w:val="0"/>
        <w:autoSpaceDN w:val="0"/>
        <w:adjustRightInd w:val="0"/>
        <w:spacing w:after="0" w:line="240" w:lineRule="auto"/>
        <w:ind w:left="0" w:hanging="11"/>
        <w:jc w:val="both"/>
        <w:rPr>
          <w:rFonts w:ascii="Times New Roman" w:hAnsi="Times New Roman"/>
          <w:sz w:val="24"/>
          <w:szCs w:val="24"/>
          <w:lang w:val="en-GB"/>
        </w:rPr>
      </w:pPr>
      <w:r>
        <w:rPr>
          <w:rFonts w:ascii="Times New Roman" w:hAnsi="Times New Roman"/>
          <w:bCs/>
          <w:sz w:val="24"/>
          <w:szCs w:val="24"/>
          <w:lang w:val="en-GB"/>
        </w:rPr>
        <w:t>“</w:t>
      </w:r>
      <w:proofErr w:type="gramStart"/>
      <w:r w:rsidR="002667B6" w:rsidRPr="00B2589A">
        <w:rPr>
          <w:rFonts w:ascii="Times New Roman" w:hAnsi="Times New Roman"/>
          <w:bCs/>
          <w:sz w:val="24"/>
          <w:szCs w:val="24"/>
          <w:lang w:val="en-GB"/>
        </w:rPr>
        <w:t>financial</w:t>
      </w:r>
      <w:proofErr w:type="gramEnd"/>
      <w:r w:rsidR="002667B6" w:rsidRPr="00B2589A">
        <w:rPr>
          <w:rFonts w:ascii="Times New Roman" w:hAnsi="Times New Roman"/>
          <w:bCs/>
          <w:spacing w:val="19"/>
          <w:sz w:val="24"/>
          <w:szCs w:val="24"/>
          <w:lang w:val="en-GB"/>
        </w:rPr>
        <w:t xml:space="preserve"> </w:t>
      </w:r>
      <w:r w:rsidR="002667B6" w:rsidRPr="00B2589A">
        <w:rPr>
          <w:rFonts w:ascii="Times New Roman" w:hAnsi="Times New Roman"/>
          <w:bCs/>
          <w:sz w:val="24"/>
          <w:szCs w:val="24"/>
          <w:lang w:val="en-GB"/>
        </w:rPr>
        <w:t>service</w:t>
      </w:r>
      <w:r w:rsidR="002667B6" w:rsidRPr="00B2589A">
        <w:rPr>
          <w:rFonts w:ascii="Times New Roman" w:hAnsi="Times New Roman"/>
          <w:bCs/>
          <w:spacing w:val="19"/>
          <w:sz w:val="24"/>
          <w:szCs w:val="24"/>
          <w:lang w:val="en-GB"/>
        </w:rPr>
        <w:t xml:space="preserve"> </w:t>
      </w:r>
      <w:r w:rsidR="002667B6" w:rsidRPr="00B2589A">
        <w:rPr>
          <w:rFonts w:ascii="Times New Roman" w:hAnsi="Times New Roman"/>
          <w:bCs/>
          <w:sz w:val="24"/>
          <w:szCs w:val="24"/>
          <w:lang w:val="en-GB"/>
        </w:rPr>
        <w:t>supplier</w:t>
      </w:r>
      <w:r>
        <w:rPr>
          <w:rFonts w:ascii="Times New Roman" w:hAnsi="Times New Roman"/>
          <w:bCs/>
          <w:sz w:val="24"/>
          <w:szCs w:val="24"/>
          <w:lang w:val="en-GB"/>
        </w:rPr>
        <w:t>”</w:t>
      </w:r>
      <w:r w:rsidR="002667B6" w:rsidRPr="00B8461F">
        <w:rPr>
          <w:rFonts w:ascii="Times New Roman" w:hAnsi="Times New Roman"/>
          <w:sz w:val="24"/>
          <w:szCs w:val="24"/>
          <w:lang w:val="en-GB"/>
        </w:rPr>
        <w:t xml:space="preserve"> means </w:t>
      </w:r>
      <w:r w:rsidR="002667B6" w:rsidRPr="00987B8B">
        <w:rPr>
          <w:rFonts w:ascii="Times New Roman" w:hAnsi="Times New Roman"/>
          <w:sz w:val="24"/>
          <w:szCs w:val="24"/>
          <w:lang w:val="en-GB"/>
        </w:rPr>
        <w:t>any</w:t>
      </w:r>
      <w:r w:rsidR="002667B6" w:rsidRPr="00B8461F">
        <w:rPr>
          <w:rFonts w:ascii="Times New Roman" w:hAnsi="Times New Roman"/>
          <w:sz w:val="24"/>
          <w:szCs w:val="24"/>
          <w:lang w:val="en-GB"/>
        </w:rPr>
        <w:t xml:space="preserve"> person of a Party that seeks to supply or supplies financial services; but the term “financial service supplier” does not include a public entity;</w:t>
      </w:r>
    </w:p>
    <w:p w14:paraId="0EA8B038" w14:textId="77777777" w:rsidR="002A5E62" w:rsidRPr="00B8461F" w:rsidRDefault="002A5E62" w:rsidP="00AF1300">
      <w:pPr>
        <w:pStyle w:val="ListeParagraf"/>
        <w:widowControl w:val="0"/>
        <w:autoSpaceDE w:val="0"/>
        <w:autoSpaceDN w:val="0"/>
        <w:adjustRightInd w:val="0"/>
        <w:spacing w:after="0" w:line="240" w:lineRule="auto"/>
        <w:ind w:left="0"/>
        <w:jc w:val="both"/>
        <w:rPr>
          <w:rFonts w:ascii="Times New Roman" w:hAnsi="Times New Roman"/>
          <w:sz w:val="24"/>
          <w:szCs w:val="24"/>
          <w:lang w:val="en-GB"/>
        </w:rPr>
      </w:pPr>
    </w:p>
    <w:p w14:paraId="787D1B86" w14:textId="77777777" w:rsidR="002667B6" w:rsidRPr="00B8461F" w:rsidRDefault="007A27A0" w:rsidP="00507475">
      <w:pPr>
        <w:pStyle w:val="ListeParagraf"/>
        <w:widowControl w:val="0"/>
        <w:autoSpaceDE w:val="0"/>
        <w:autoSpaceDN w:val="0"/>
        <w:adjustRightInd w:val="0"/>
        <w:spacing w:after="0" w:line="240" w:lineRule="auto"/>
        <w:ind w:left="0"/>
        <w:jc w:val="both"/>
        <w:rPr>
          <w:rFonts w:ascii="Times New Roman" w:hAnsi="Times New Roman"/>
          <w:sz w:val="24"/>
          <w:szCs w:val="24"/>
          <w:lang w:val="en-GB"/>
        </w:rPr>
      </w:pPr>
      <w:r w:rsidRPr="002E68B9">
        <w:rPr>
          <w:rFonts w:ascii="Times New Roman" w:hAnsi="Times New Roman"/>
          <w:sz w:val="24"/>
          <w:szCs w:val="24"/>
          <w:lang w:val="en-GB"/>
        </w:rPr>
        <w:t>“</w:t>
      </w:r>
      <w:proofErr w:type="gramStart"/>
      <w:r w:rsidR="002667B6" w:rsidRPr="00B2589A">
        <w:rPr>
          <w:rFonts w:ascii="Times New Roman" w:hAnsi="Times New Roman"/>
          <w:sz w:val="24"/>
          <w:szCs w:val="24"/>
          <w:lang w:val="en-GB"/>
        </w:rPr>
        <w:t>investment</w:t>
      </w:r>
      <w:proofErr w:type="gramEnd"/>
      <w:r>
        <w:rPr>
          <w:rFonts w:ascii="Times New Roman" w:hAnsi="Times New Roman"/>
          <w:sz w:val="24"/>
          <w:szCs w:val="24"/>
          <w:lang w:val="en-GB"/>
        </w:rPr>
        <w:t>”</w:t>
      </w:r>
      <w:r w:rsidR="002667B6" w:rsidRPr="00B8461F">
        <w:rPr>
          <w:rFonts w:ascii="Times New Roman" w:hAnsi="Times New Roman"/>
          <w:sz w:val="24"/>
          <w:szCs w:val="24"/>
          <w:lang w:val="en-GB"/>
        </w:rPr>
        <w:t xml:space="preserve"> means “investment” as defined in Article 12.1 (Definitions)</w:t>
      </w:r>
      <w:r w:rsidR="00956967">
        <w:rPr>
          <w:rFonts w:ascii="Times New Roman" w:hAnsi="Times New Roman"/>
          <w:sz w:val="24"/>
          <w:szCs w:val="24"/>
          <w:lang w:val="en-GB"/>
        </w:rPr>
        <w:t xml:space="preserve"> of Chapter 12 (Investment)</w:t>
      </w:r>
      <w:r w:rsidR="002667B6" w:rsidRPr="00B8461F">
        <w:rPr>
          <w:rFonts w:ascii="Times New Roman" w:hAnsi="Times New Roman"/>
          <w:sz w:val="24"/>
          <w:szCs w:val="24"/>
          <w:lang w:val="en-GB"/>
        </w:rPr>
        <w:t>, except that, with respect to “loans” and “debt instruments” referred to in that Article:</w:t>
      </w:r>
    </w:p>
    <w:p w14:paraId="7295D2F2" w14:textId="77777777" w:rsidR="002667B6" w:rsidRPr="00B8461F" w:rsidRDefault="002667B6" w:rsidP="00507475">
      <w:pPr>
        <w:widowControl w:val="0"/>
        <w:autoSpaceDE w:val="0"/>
        <w:autoSpaceDN w:val="0"/>
        <w:adjustRightInd w:val="0"/>
        <w:spacing w:after="0" w:line="240" w:lineRule="auto"/>
        <w:contextualSpacing/>
        <w:jc w:val="both"/>
        <w:rPr>
          <w:rFonts w:ascii="Times New Roman" w:hAnsi="Times New Roman"/>
          <w:sz w:val="24"/>
          <w:szCs w:val="24"/>
          <w:lang w:val="en-GB"/>
        </w:rPr>
      </w:pPr>
    </w:p>
    <w:p w14:paraId="78CA8413" w14:textId="77777777" w:rsidR="002667B6" w:rsidRPr="00B8461F" w:rsidRDefault="002667B6" w:rsidP="00507475">
      <w:pPr>
        <w:pStyle w:val="ListeParagraf"/>
        <w:widowControl w:val="0"/>
        <w:numPr>
          <w:ilvl w:val="0"/>
          <w:numId w:val="29"/>
        </w:numPr>
        <w:autoSpaceDE w:val="0"/>
        <w:autoSpaceDN w:val="0"/>
        <w:adjustRightInd w:val="0"/>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a loan to or debt instrument issued by a financial institution is an investment only where it is treated as regulatory capital by the Party in whose territory the financial institution is located; and</w:t>
      </w:r>
    </w:p>
    <w:p w14:paraId="0C39B7FA" w14:textId="77777777" w:rsidR="002667B6" w:rsidRPr="00B8461F" w:rsidRDefault="002667B6" w:rsidP="00507475">
      <w:pPr>
        <w:pStyle w:val="ListeParagraf"/>
        <w:widowControl w:val="0"/>
        <w:autoSpaceDE w:val="0"/>
        <w:autoSpaceDN w:val="0"/>
        <w:adjustRightInd w:val="0"/>
        <w:spacing w:after="0" w:line="240" w:lineRule="auto"/>
        <w:ind w:left="1440" w:hanging="720"/>
        <w:jc w:val="both"/>
        <w:rPr>
          <w:rFonts w:ascii="Times New Roman" w:hAnsi="Times New Roman"/>
          <w:sz w:val="24"/>
          <w:szCs w:val="24"/>
          <w:lang w:val="en-GB"/>
        </w:rPr>
      </w:pPr>
    </w:p>
    <w:p w14:paraId="1D53BB07" w14:textId="77777777" w:rsidR="002667B6" w:rsidRPr="00B8461F" w:rsidRDefault="002667B6" w:rsidP="00507475">
      <w:pPr>
        <w:pStyle w:val="ListeParagraf"/>
        <w:widowControl w:val="0"/>
        <w:numPr>
          <w:ilvl w:val="0"/>
          <w:numId w:val="29"/>
        </w:numPr>
        <w:autoSpaceDE w:val="0"/>
        <w:autoSpaceDN w:val="0"/>
        <w:adjustRightInd w:val="0"/>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a loan granted by or debt instrument owned by a financial institution, other than a loan to or debt instrument of a financial institution referred to in sub-paragraph (a), is not an investment;</w:t>
      </w:r>
    </w:p>
    <w:p w14:paraId="303AC0C7" w14:textId="77777777" w:rsidR="002667B6" w:rsidRPr="00B8461F" w:rsidRDefault="002667B6" w:rsidP="00507475">
      <w:pPr>
        <w:widowControl w:val="0"/>
        <w:autoSpaceDE w:val="0"/>
        <w:autoSpaceDN w:val="0"/>
        <w:adjustRightInd w:val="0"/>
        <w:spacing w:after="0" w:line="240" w:lineRule="auto"/>
        <w:contextualSpacing/>
        <w:jc w:val="both"/>
        <w:rPr>
          <w:rFonts w:ascii="Times New Roman" w:hAnsi="Times New Roman"/>
          <w:sz w:val="24"/>
          <w:szCs w:val="24"/>
          <w:lang w:val="en-GB"/>
        </w:rPr>
      </w:pPr>
    </w:p>
    <w:p w14:paraId="590265D6" w14:textId="77777777" w:rsidR="002667B6" w:rsidRPr="00B8461F" w:rsidRDefault="002667B6" w:rsidP="00507475">
      <w:pPr>
        <w:widowControl w:val="0"/>
        <w:autoSpaceDE w:val="0"/>
        <w:autoSpaceDN w:val="0"/>
        <w:adjustRightInd w:val="0"/>
        <w:spacing w:after="0" w:line="240" w:lineRule="auto"/>
        <w:contextualSpacing/>
        <w:jc w:val="both"/>
        <w:rPr>
          <w:rFonts w:ascii="Times New Roman" w:hAnsi="Times New Roman"/>
          <w:sz w:val="24"/>
          <w:szCs w:val="24"/>
          <w:lang w:val="en-GB"/>
        </w:rPr>
      </w:pPr>
      <w:r w:rsidRPr="00B8461F">
        <w:rPr>
          <w:rFonts w:ascii="Times New Roman" w:hAnsi="Times New Roman"/>
          <w:sz w:val="24"/>
          <w:szCs w:val="24"/>
          <w:lang w:val="en-GB"/>
        </w:rPr>
        <w:t>For greater certainty, a loan granted by or debt instrument owned by a cross-border financial service supplier, other than a loan to or debt instrument issued by a financial institution, is an investment if such loan or debt instrument mee</w:t>
      </w:r>
      <w:r w:rsidRPr="00603107">
        <w:rPr>
          <w:rFonts w:ascii="Times New Roman" w:hAnsi="Times New Roman"/>
          <w:sz w:val="24"/>
          <w:szCs w:val="24"/>
          <w:lang w:val="en-GB"/>
        </w:rPr>
        <w:t>t</w:t>
      </w:r>
      <w:r w:rsidR="00603107">
        <w:rPr>
          <w:rFonts w:ascii="Times New Roman" w:hAnsi="Times New Roman"/>
          <w:sz w:val="24"/>
          <w:szCs w:val="24"/>
          <w:lang w:val="en-GB"/>
        </w:rPr>
        <w:t>s</w:t>
      </w:r>
      <w:r w:rsidRPr="00B8461F">
        <w:rPr>
          <w:rFonts w:ascii="Times New Roman" w:hAnsi="Times New Roman"/>
          <w:sz w:val="24"/>
          <w:szCs w:val="24"/>
          <w:lang w:val="en-GB"/>
        </w:rPr>
        <w:t xml:space="preserve"> the criteria for investments set out in </w:t>
      </w:r>
      <w:r w:rsidRPr="006F07C7">
        <w:rPr>
          <w:rFonts w:ascii="Times New Roman" w:hAnsi="Times New Roman"/>
          <w:sz w:val="24"/>
          <w:szCs w:val="24"/>
          <w:lang w:val="en-GB"/>
        </w:rPr>
        <w:t xml:space="preserve">Article 12.1 </w:t>
      </w:r>
      <w:r w:rsidRPr="00B2589A">
        <w:rPr>
          <w:rFonts w:ascii="Times New Roman" w:hAnsi="Times New Roman"/>
          <w:sz w:val="24"/>
          <w:szCs w:val="24"/>
          <w:lang w:val="en-GB"/>
        </w:rPr>
        <w:t>(Definitions)</w:t>
      </w:r>
      <w:r w:rsidR="00956967">
        <w:rPr>
          <w:rFonts w:ascii="Times New Roman" w:hAnsi="Times New Roman"/>
          <w:sz w:val="24"/>
          <w:szCs w:val="24"/>
          <w:lang w:val="en-GB"/>
        </w:rPr>
        <w:t xml:space="preserve"> of Chapter 12 (Investment)</w:t>
      </w:r>
      <w:r w:rsidRPr="006F07C7">
        <w:rPr>
          <w:rFonts w:ascii="Times New Roman" w:hAnsi="Times New Roman"/>
          <w:sz w:val="24"/>
          <w:szCs w:val="24"/>
          <w:lang w:val="en-GB"/>
        </w:rPr>
        <w:t>.</w:t>
      </w:r>
    </w:p>
    <w:p w14:paraId="4C09B0E3" w14:textId="77777777" w:rsidR="002667B6" w:rsidRPr="00B8461F" w:rsidRDefault="002667B6" w:rsidP="00507475">
      <w:pPr>
        <w:widowControl w:val="0"/>
        <w:autoSpaceDE w:val="0"/>
        <w:autoSpaceDN w:val="0"/>
        <w:adjustRightInd w:val="0"/>
        <w:spacing w:after="0" w:line="240" w:lineRule="auto"/>
        <w:ind w:left="567"/>
        <w:contextualSpacing/>
        <w:jc w:val="both"/>
        <w:rPr>
          <w:rFonts w:ascii="Times New Roman" w:hAnsi="Times New Roman"/>
          <w:sz w:val="24"/>
          <w:szCs w:val="24"/>
          <w:lang w:val="en-GB"/>
        </w:rPr>
      </w:pPr>
    </w:p>
    <w:p w14:paraId="2AD3CEC1" w14:textId="77777777" w:rsidR="002667B6" w:rsidRPr="00B8461F" w:rsidRDefault="008B610F" w:rsidP="00B2589A">
      <w:pPr>
        <w:pStyle w:val="ListeParagraf"/>
        <w:widowControl w:val="0"/>
        <w:autoSpaceDE w:val="0"/>
        <w:autoSpaceDN w:val="0"/>
        <w:adjustRightInd w:val="0"/>
        <w:spacing w:after="0" w:line="240" w:lineRule="auto"/>
        <w:ind w:left="0"/>
        <w:jc w:val="both"/>
        <w:rPr>
          <w:rFonts w:ascii="Times New Roman" w:hAnsi="Times New Roman"/>
          <w:color w:val="0070C0"/>
          <w:sz w:val="24"/>
          <w:szCs w:val="24"/>
          <w:lang w:val="en-GB"/>
        </w:rPr>
      </w:pPr>
      <w:r w:rsidRPr="002E68B9">
        <w:rPr>
          <w:rFonts w:ascii="Times New Roman" w:hAnsi="Times New Roman"/>
          <w:sz w:val="24"/>
          <w:szCs w:val="24"/>
          <w:lang w:val="en-GB"/>
        </w:rPr>
        <w:t>“</w:t>
      </w:r>
      <w:r w:rsidR="002667B6" w:rsidRPr="00B2589A">
        <w:rPr>
          <w:rFonts w:ascii="Times New Roman" w:hAnsi="Times New Roman"/>
          <w:sz w:val="24"/>
          <w:szCs w:val="24"/>
          <w:lang w:val="en-GB"/>
        </w:rPr>
        <w:t>investor of a Party</w:t>
      </w:r>
      <w:r>
        <w:rPr>
          <w:rFonts w:ascii="Times New Roman" w:hAnsi="Times New Roman"/>
          <w:sz w:val="24"/>
          <w:szCs w:val="24"/>
          <w:lang w:val="en-GB"/>
        </w:rPr>
        <w:t>”</w:t>
      </w:r>
      <w:r w:rsidR="002667B6" w:rsidRPr="00B8461F">
        <w:rPr>
          <w:rFonts w:ascii="Times New Roman" w:hAnsi="Times New Roman"/>
          <w:sz w:val="24"/>
          <w:szCs w:val="24"/>
          <w:lang w:val="en-GB"/>
        </w:rPr>
        <w:t xml:space="preserve"> means a </w:t>
      </w:r>
      <w:r w:rsidR="004B2C80">
        <w:rPr>
          <w:rFonts w:ascii="Times New Roman" w:hAnsi="Times New Roman"/>
          <w:color w:val="000000" w:themeColor="text1"/>
          <w:sz w:val="24"/>
          <w:szCs w:val="24"/>
          <w:lang w:val="en-GB"/>
        </w:rPr>
        <w:t xml:space="preserve">national or enterprise </w:t>
      </w:r>
      <w:r w:rsidR="008B5A78">
        <w:rPr>
          <w:rFonts w:ascii="Times New Roman" w:hAnsi="Times New Roman"/>
          <w:color w:val="000000" w:themeColor="text1"/>
          <w:sz w:val="24"/>
          <w:szCs w:val="24"/>
          <w:lang w:val="en-GB"/>
        </w:rPr>
        <w:t xml:space="preserve">of </w:t>
      </w:r>
      <w:r w:rsidR="004B2C80" w:rsidRPr="00603107">
        <w:rPr>
          <w:rFonts w:ascii="Times New Roman" w:hAnsi="Times New Roman"/>
          <w:color w:val="000000" w:themeColor="text1"/>
          <w:sz w:val="24"/>
          <w:szCs w:val="24"/>
          <w:lang w:val="en-GB"/>
        </w:rPr>
        <w:t>a</w:t>
      </w:r>
      <w:r w:rsidR="002667B6" w:rsidRPr="00662436">
        <w:rPr>
          <w:rFonts w:ascii="Times New Roman" w:hAnsi="Times New Roman"/>
          <w:color w:val="000000" w:themeColor="text1"/>
          <w:sz w:val="24"/>
          <w:szCs w:val="24"/>
          <w:lang w:val="en-GB"/>
        </w:rPr>
        <w:t xml:space="preserve"> Party,</w:t>
      </w:r>
      <w:r w:rsidR="002667B6" w:rsidRPr="00662436">
        <w:rPr>
          <w:rFonts w:ascii="Times New Roman" w:hAnsi="Times New Roman"/>
          <w:color w:val="0070C0"/>
          <w:sz w:val="24"/>
          <w:szCs w:val="24"/>
          <w:lang w:val="en-GB"/>
        </w:rPr>
        <w:t xml:space="preserve"> </w:t>
      </w:r>
      <w:r w:rsidR="002667B6" w:rsidRPr="00662436">
        <w:rPr>
          <w:rFonts w:ascii="Times New Roman" w:hAnsi="Times New Roman"/>
          <w:sz w:val="24"/>
          <w:szCs w:val="24"/>
          <w:lang w:val="en-GB"/>
        </w:rPr>
        <w:t>that attempts to make, is making, or has made an investment in the territory of the other Party</w:t>
      </w:r>
      <w:r w:rsidR="008B5A78">
        <w:rPr>
          <w:rFonts w:ascii="Times New Roman" w:hAnsi="Times New Roman"/>
          <w:sz w:val="24"/>
          <w:szCs w:val="24"/>
          <w:lang w:val="en-GB"/>
        </w:rPr>
        <w:t>, provided, however, that a natural person who possesses dual nationality shall be deemed to possess exclusively the nationality of the State of his or her dominant and effective nationality</w:t>
      </w:r>
      <w:r w:rsidR="002667B6" w:rsidRPr="00662436">
        <w:rPr>
          <w:rFonts w:ascii="Times New Roman" w:hAnsi="Times New Roman"/>
          <w:sz w:val="24"/>
          <w:szCs w:val="24"/>
          <w:lang w:val="en-GB"/>
        </w:rPr>
        <w:t>;</w:t>
      </w:r>
      <w:r w:rsidR="002667B6" w:rsidRPr="00B8461F">
        <w:rPr>
          <w:rFonts w:ascii="Times New Roman" w:hAnsi="Times New Roman"/>
          <w:sz w:val="24"/>
          <w:szCs w:val="24"/>
          <w:lang w:val="en-GB"/>
        </w:rPr>
        <w:t xml:space="preserve"> </w:t>
      </w:r>
    </w:p>
    <w:p w14:paraId="1AAF973C" w14:textId="77777777" w:rsidR="002667B6" w:rsidRPr="00657C2F" w:rsidRDefault="002667B6" w:rsidP="00507475">
      <w:pPr>
        <w:widowControl w:val="0"/>
        <w:autoSpaceDE w:val="0"/>
        <w:autoSpaceDN w:val="0"/>
        <w:adjustRightInd w:val="0"/>
        <w:spacing w:after="0" w:line="240" w:lineRule="auto"/>
        <w:ind w:left="720" w:hanging="720"/>
        <w:contextualSpacing/>
        <w:jc w:val="both"/>
        <w:rPr>
          <w:rFonts w:ascii="Times New Roman" w:hAnsi="Times New Roman"/>
          <w:spacing w:val="-1"/>
          <w:sz w:val="24"/>
          <w:szCs w:val="24"/>
          <w:lang w:val="en-GB" w:eastAsia="tr-TR"/>
        </w:rPr>
      </w:pPr>
    </w:p>
    <w:p w14:paraId="5D499975" w14:textId="77777777" w:rsidR="002667B6" w:rsidRPr="00EC75C9" w:rsidRDefault="00D67AF1" w:rsidP="00507475">
      <w:pPr>
        <w:pStyle w:val="ListeParagraf"/>
        <w:widowControl w:val="0"/>
        <w:autoSpaceDE w:val="0"/>
        <w:autoSpaceDN w:val="0"/>
        <w:adjustRightInd w:val="0"/>
        <w:spacing w:after="0" w:line="240" w:lineRule="auto"/>
        <w:ind w:left="0"/>
        <w:jc w:val="both"/>
        <w:rPr>
          <w:rFonts w:ascii="Times New Roman" w:eastAsiaTheme="minorEastAsia" w:hAnsi="Times New Roman"/>
          <w:b/>
          <w:sz w:val="24"/>
          <w:szCs w:val="24"/>
          <w:lang w:val="en-GB" w:eastAsia="ko-KR"/>
        </w:rPr>
      </w:pPr>
      <w:r w:rsidRPr="00D67AF1">
        <w:rPr>
          <w:rFonts w:ascii="Times New Roman" w:hAnsi="Times New Roman"/>
          <w:sz w:val="24"/>
          <w:szCs w:val="24"/>
          <w:lang w:val="en-GB"/>
        </w:rPr>
        <w:t>“</w:t>
      </w:r>
      <w:r w:rsidR="002667B6" w:rsidRPr="00B2589A">
        <w:rPr>
          <w:rFonts w:ascii="Times New Roman" w:hAnsi="Times New Roman"/>
          <w:sz w:val="24"/>
          <w:szCs w:val="24"/>
          <w:lang w:val="en-GB"/>
        </w:rPr>
        <w:t>new financial service</w:t>
      </w:r>
      <w:r w:rsidRPr="00B2589A">
        <w:rPr>
          <w:rFonts w:ascii="Times New Roman" w:hAnsi="Times New Roman"/>
          <w:sz w:val="24"/>
          <w:szCs w:val="24"/>
          <w:lang w:val="en-GB"/>
        </w:rPr>
        <w:t>”</w:t>
      </w:r>
      <w:r w:rsidR="002667B6" w:rsidRPr="00662436">
        <w:rPr>
          <w:rFonts w:ascii="Times New Roman" w:hAnsi="Times New Roman"/>
          <w:b/>
          <w:sz w:val="24"/>
          <w:szCs w:val="24"/>
          <w:lang w:val="en-GB"/>
        </w:rPr>
        <w:t xml:space="preserve"> </w:t>
      </w:r>
      <w:r w:rsidR="002667B6" w:rsidRPr="00662436">
        <w:rPr>
          <w:rFonts w:ascii="Times New Roman" w:hAnsi="Times New Roman"/>
          <w:sz w:val="24"/>
          <w:szCs w:val="24"/>
          <w:lang w:val="en-GB"/>
        </w:rPr>
        <w:t>means a service of a financial nature, including services related to existing and new financial products or the manner in which a financial product is delivered, that is not supplied by any financial service supplier in the territory of a Party but which is supplied in the territory of the other Party</w:t>
      </w:r>
      <w:r w:rsidR="00603107">
        <w:rPr>
          <w:rFonts w:ascii="Times New Roman" w:hAnsi="Times New Roman"/>
          <w:sz w:val="24"/>
          <w:szCs w:val="24"/>
          <w:lang w:val="en-GB"/>
        </w:rPr>
        <w:t>;</w:t>
      </w:r>
    </w:p>
    <w:p w14:paraId="6B911456" w14:textId="77777777" w:rsidR="002667B6" w:rsidRPr="00B8461F" w:rsidRDefault="002667B6" w:rsidP="00507475">
      <w:pPr>
        <w:pStyle w:val="ListeParagraf"/>
        <w:widowControl w:val="0"/>
        <w:autoSpaceDE w:val="0"/>
        <w:autoSpaceDN w:val="0"/>
        <w:adjustRightInd w:val="0"/>
        <w:spacing w:after="0" w:line="240" w:lineRule="auto"/>
        <w:ind w:hanging="720"/>
        <w:jc w:val="both"/>
        <w:rPr>
          <w:rFonts w:ascii="Times New Roman" w:hAnsi="Times New Roman"/>
          <w:sz w:val="24"/>
          <w:szCs w:val="24"/>
          <w:lang w:val="en-GB"/>
        </w:rPr>
      </w:pPr>
    </w:p>
    <w:p w14:paraId="37C62A98" w14:textId="5D25B70E" w:rsidR="002667B6" w:rsidRPr="00662436" w:rsidRDefault="00B95FDE" w:rsidP="00507475">
      <w:pPr>
        <w:pStyle w:val="ListeParagraf"/>
        <w:widowControl w:val="0"/>
        <w:autoSpaceDE w:val="0"/>
        <w:autoSpaceDN w:val="0"/>
        <w:adjustRightInd w:val="0"/>
        <w:spacing w:after="0" w:line="240" w:lineRule="auto"/>
        <w:ind w:left="0"/>
        <w:jc w:val="both"/>
        <w:rPr>
          <w:rFonts w:ascii="Times New Roman" w:hAnsi="Times New Roman"/>
          <w:b/>
          <w:bCs/>
          <w:color w:val="000000" w:themeColor="text1"/>
          <w:sz w:val="24"/>
          <w:szCs w:val="24"/>
          <w:lang w:val="en-GB"/>
        </w:rPr>
      </w:pPr>
      <w:r w:rsidRPr="002E68B9">
        <w:rPr>
          <w:rFonts w:ascii="Times New Roman" w:hAnsi="Times New Roman"/>
          <w:sz w:val="24"/>
          <w:szCs w:val="24"/>
          <w:lang w:val="en-GB"/>
        </w:rPr>
        <w:t>“</w:t>
      </w:r>
      <w:proofErr w:type="gramStart"/>
      <w:r w:rsidR="002667B6" w:rsidRPr="00B2589A">
        <w:rPr>
          <w:rFonts w:ascii="Times New Roman" w:hAnsi="Times New Roman"/>
          <w:bCs/>
          <w:color w:val="000000" w:themeColor="text1"/>
          <w:sz w:val="24"/>
          <w:szCs w:val="24"/>
          <w:lang w:val="en-GB"/>
        </w:rPr>
        <w:t>person</w:t>
      </w:r>
      <w:proofErr w:type="gramEnd"/>
      <w:r w:rsidR="002667B6" w:rsidRPr="00B2589A">
        <w:rPr>
          <w:rFonts w:ascii="Times New Roman" w:hAnsi="Times New Roman"/>
          <w:bCs/>
          <w:color w:val="000000" w:themeColor="text1"/>
          <w:sz w:val="24"/>
          <w:szCs w:val="24"/>
          <w:lang w:val="en-GB"/>
        </w:rPr>
        <w:t xml:space="preserve"> of a Party</w:t>
      </w:r>
      <w:r>
        <w:rPr>
          <w:rFonts w:ascii="Times New Roman" w:hAnsi="Times New Roman"/>
          <w:bCs/>
          <w:color w:val="000000" w:themeColor="text1"/>
          <w:sz w:val="24"/>
          <w:szCs w:val="24"/>
          <w:lang w:val="en-GB"/>
        </w:rPr>
        <w:t>”</w:t>
      </w:r>
      <w:r w:rsidR="002667B6" w:rsidRPr="00B2589A">
        <w:rPr>
          <w:rFonts w:ascii="Times New Roman" w:hAnsi="Times New Roman"/>
          <w:bCs/>
          <w:color w:val="000000" w:themeColor="text1"/>
          <w:sz w:val="24"/>
          <w:szCs w:val="24"/>
          <w:lang w:val="en-GB"/>
        </w:rPr>
        <w:t xml:space="preserve"> </w:t>
      </w:r>
      <w:r w:rsidR="002667B6" w:rsidRPr="00B8461F">
        <w:rPr>
          <w:rFonts w:ascii="Times New Roman" w:hAnsi="Times New Roman"/>
          <w:bCs/>
          <w:color w:val="000000" w:themeColor="text1"/>
          <w:sz w:val="24"/>
          <w:szCs w:val="24"/>
          <w:lang w:val="en-GB"/>
        </w:rPr>
        <w:t xml:space="preserve">means either a </w:t>
      </w:r>
      <w:r w:rsidR="00240174" w:rsidRPr="00B8461F">
        <w:rPr>
          <w:rFonts w:ascii="Times New Roman" w:hAnsi="Times New Roman"/>
          <w:bCs/>
          <w:color w:val="000000" w:themeColor="text1"/>
          <w:sz w:val="24"/>
          <w:szCs w:val="24"/>
          <w:lang w:val="en-GB"/>
        </w:rPr>
        <w:t>natural person</w:t>
      </w:r>
      <w:r w:rsidR="00240174" w:rsidRPr="00662436">
        <w:rPr>
          <w:rStyle w:val="DipnotBavurusu"/>
          <w:rFonts w:ascii="Times New Roman" w:hAnsi="Times New Roman"/>
          <w:color w:val="000000" w:themeColor="text1"/>
          <w:sz w:val="24"/>
          <w:szCs w:val="24"/>
        </w:rPr>
        <w:footnoteReference w:id="2"/>
      </w:r>
      <w:r w:rsidR="00240174" w:rsidRPr="00662436">
        <w:rPr>
          <w:rFonts w:ascii="Times New Roman" w:hAnsi="Times New Roman"/>
          <w:bCs/>
          <w:color w:val="000000" w:themeColor="text1"/>
          <w:sz w:val="24"/>
          <w:szCs w:val="24"/>
          <w:lang w:val="en-GB"/>
        </w:rPr>
        <w:t xml:space="preserve"> </w:t>
      </w:r>
      <w:r w:rsidR="002667B6" w:rsidRPr="00662436">
        <w:rPr>
          <w:rFonts w:ascii="Times New Roman" w:hAnsi="Times New Roman"/>
          <w:bCs/>
          <w:color w:val="000000" w:themeColor="text1"/>
          <w:sz w:val="24"/>
          <w:szCs w:val="24"/>
          <w:lang w:val="en-GB"/>
        </w:rPr>
        <w:t>or an enterprise of a Party and, for greater certainty, does not include a branch of an enterprise of a non-party;</w:t>
      </w:r>
    </w:p>
    <w:p w14:paraId="1131133B" w14:textId="77777777" w:rsidR="00324F2C" w:rsidRPr="00662436" w:rsidRDefault="00324F2C" w:rsidP="00BC71BF">
      <w:pPr>
        <w:widowControl w:val="0"/>
        <w:autoSpaceDE w:val="0"/>
        <w:autoSpaceDN w:val="0"/>
        <w:adjustRightInd w:val="0"/>
        <w:spacing w:after="0" w:line="240" w:lineRule="auto"/>
        <w:contextualSpacing/>
        <w:jc w:val="both"/>
        <w:rPr>
          <w:rFonts w:ascii="Times New Roman" w:hAnsi="Times New Roman"/>
          <w:sz w:val="24"/>
          <w:szCs w:val="24"/>
          <w:lang w:val="en-GB"/>
        </w:rPr>
      </w:pPr>
    </w:p>
    <w:p w14:paraId="2B26EEA9" w14:textId="77777777" w:rsidR="002667B6" w:rsidRPr="00B8461F" w:rsidRDefault="00D67AF1" w:rsidP="003008E8">
      <w:pPr>
        <w:pStyle w:val="ListeParagraf"/>
        <w:widowControl w:val="0"/>
        <w:autoSpaceDE w:val="0"/>
        <w:autoSpaceDN w:val="0"/>
        <w:adjustRightInd w:val="0"/>
        <w:spacing w:after="0" w:line="240" w:lineRule="auto"/>
        <w:ind w:left="0"/>
        <w:jc w:val="both"/>
        <w:rPr>
          <w:rFonts w:ascii="Times New Roman" w:hAnsi="Times New Roman"/>
          <w:sz w:val="24"/>
          <w:szCs w:val="24"/>
          <w:lang w:val="en-GB"/>
        </w:rPr>
      </w:pPr>
      <w:r>
        <w:rPr>
          <w:rFonts w:ascii="Times New Roman" w:hAnsi="Times New Roman"/>
          <w:bCs/>
          <w:sz w:val="24"/>
          <w:szCs w:val="24"/>
          <w:lang w:val="en-GB"/>
        </w:rPr>
        <w:t>“</w:t>
      </w:r>
      <w:proofErr w:type="gramStart"/>
      <w:r w:rsidR="002667B6" w:rsidRPr="00CC3569">
        <w:rPr>
          <w:rFonts w:ascii="Times New Roman" w:hAnsi="Times New Roman"/>
          <w:bCs/>
          <w:sz w:val="24"/>
          <w:szCs w:val="24"/>
          <w:lang w:val="en-GB"/>
        </w:rPr>
        <w:t>public</w:t>
      </w:r>
      <w:proofErr w:type="gramEnd"/>
      <w:r w:rsidR="002667B6" w:rsidRPr="00CC3569">
        <w:rPr>
          <w:rFonts w:ascii="Times New Roman" w:hAnsi="Times New Roman"/>
          <w:bCs/>
          <w:sz w:val="24"/>
          <w:szCs w:val="24"/>
          <w:lang w:val="en-GB"/>
        </w:rPr>
        <w:t xml:space="preserve"> entity</w:t>
      </w:r>
      <w:r w:rsidRPr="0014146C">
        <w:rPr>
          <w:rFonts w:ascii="Times New Roman" w:hAnsi="Times New Roman"/>
          <w:bCs/>
          <w:spacing w:val="2"/>
          <w:sz w:val="24"/>
          <w:szCs w:val="24"/>
          <w:lang w:val="en-GB"/>
        </w:rPr>
        <w:t>”</w:t>
      </w:r>
      <w:r w:rsidR="002667B6" w:rsidRPr="00B8461F">
        <w:rPr>
          <w:rFonts w:ascii="Times New Roman" w:hAnsi="Times New Roman"/>
          <w:b/>
          <w:bCs/>
          <w:spacing w:val="2"/>
          <w:sz w:val="24"/>
          <w:szCs w:val="24"/>
          <w:lang w:val="en-GB"/>
        </w:rPr>
        <w:t xml:space="preserve"> </w:t>
      </w:r>
      <w:r w:rsidR="002667B6" w:rsidRPr="00B8461F">
        <w:rPr>
          <w:rFonts w:ascii="Times New Roman" w:hAnsi="Times New Roman"/>
          <w:spacing w:val="-2"/>
          <w:sz w:val="24"/>
          <w:szCs w:val="24"/>
          <w:lang w:val="en-GB"/>
        </w:rPr>
        <w:t>m</w:t>
      </w:r>
      <w:r w:rsidR="002667B6" w:rsidRPr="00B8461F">
        <w:rPr>
          <w:rFonts w:ascii="Times New Roman" w:hAnsi="Times New Roman"/>
          <w:sz w:val="24"/>
          <w:szCs w:val="24"/>
          <w:lang w:val="en-GB"/>
        </w:rPr>
        <w:t>eans:</w:t>
      </w:r>
    </w:p>
    <w:p w14:paraId="0F9EA33D" w14:textId="77777777" w:rsidR="002667B6" w:rsidRPr="00B8461F" w:rsidRDefault="002667B6" w:rsidP="003008E8">
      <w:pPr>
        <w:pStyle w:val="ListeParagraf"/>
        <w:widowControl w:val="0"/>
        <w:autoSpaceDE w:val="0"/>
        <w:autoSpaceDN w:val="0"/>
        <w:adjustRightInd w:val="0"/>
        <w:spacing w:after="0" w:line="240" w:lineRule="auto"/>
        <w:ind w:left="567"/>
        <w:jc w:val="both"/>
        <w:rPr>
          <w:rFonts w:ascii="Times New Roman" w:hAnsi="Times New Roman"/>
          <w:sz w:val="24"/>
          <w:szCs w:val="24"/>
          <w:lang w:val="en-GB"/>
        </w:rPr>
      </w:pPr>
    </w:p>
    <w:p w14:paraId="53E90678" w14:textId="77777777" w:rsidR="002667B6" w:rsidRPr="00B8461F" w:rsidRDefault="002667B6" w:rsidP="003008E8">
      <w:pPr>
        <w:widowControl w:val="0"/>
        <w:tabs>
          <w:tab w:val="left" w:pos="154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B8461F">
        <w:rPr>
          <w:rFonts w:ascii="Times New Roman" w:hAnsi="Times New Roman"/>
          <w:sz w:val="24"/>
          <w:szCs w:val="24"/>
          <w:lang w:val="en-GB"/>
        </w:rPr>
        <w:t xml:space="preserve">  (</w:t>
      </w:r>
      <w:r>
        <w:rPr>
          <w:rFonts w:ascii="Times New Roman" w:hAnsi="Times New Roman"/>
          <w:sz w:val="24"/>
          <w:szCs w:val="24"/>
          <w:lang w:val="en-GB"/>
        </w:rPr>
        <w:t>a</w:t>
      </w:r>
      <w:r w:rsidRPr="00B8461F">
        <w:rPr>
          <w:rFonts w:ascii="Times New Roman" w:hAnsi="Times New Roman"/>
          <w:sz w:val="24"/>
          <w:szCs w:val="24"/>
          <w:lang w:val="en-GB"/>
        </w:rPr>
        <w:t>)</w:t>
      </w:r>
      <w:r w:rsidRPr="00B8461F">
        <w:rPr>
          <w:rFonts w:ascii="Times New Roman" w:hAnsi="Times New Roman"/>
          <w:sz w:val="24"/>
          <w:szCs w:val="24"/>
          <w:lang w:val="en-GB"/>
        </w:rPr>
        <w:tab/>
        <w:t>a</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govern</w:t>
      </w:r>
      <w:r w:rsidRPr="00B8461F">
        <w:rPr>
          <w:rFonts w:ascii="Times New Roman" w:hAnsi="Times New Roman"/>
          <w:spacing w:val="-2"/>
          <w:sz w:val="24"/>
          <w:szCs w:val="24"/>
          <w:lang w:val="en-GB"/>
        </w:rPr>
        <w:t>m</w:t>
      </w:r>
      <w:r w:rsidRPr="00B8461F">
        <w:rPr>
          <w:rFonts w:ascii="Times New Roman" w:hAnsi="Times New Roman"/>
          <w:spacing w:val="2"/>
          <w:sz w:val="24"/>
          <w:szCs w:val="24"/>
          <w:lang w:val="en-GB"/>
        </w:rPr>
        <w:t>e</w:t>
      </w:r>
      <w:r w:rsidRPr="00B8461F">
        <w:rPr>
          <w:rFonts w:ascii="Times New Roman" w:hAnsi="Times New Roman"/>
          <w:sz w:val="24"/>
          <w:szCs w:val="24"/>
          <w:lang w:val="en-GB"/>
        </w:rPr>
        <w:t>nt,</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a</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central</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bank</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or</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a</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monetary</w:t>
      </w:r>
      <w:r w:rsidRPr="00B8461F">
        <w:rPr>
          <w:rFonts w:ascii="Times New Roman" w:hAnsi="Times New Roman"/>
          <w:spacing w:val="26"/>
          <w:sz w:val="24"/>
          <w:szCs w:val="24"/>
          <w:lang w:val="en-GB"/>
        </w:rPr>
        <w:t xml:space="preserve"> </w:t>
      </w:r>
      <w:r w:rsidRPr="00B8461F">
        <w:rPr>
          <w:rFonts w:ascii="Times New Roman" w:hAnsi="Times New Roman"/>
          <w:sz w:val="24"/>
          <w:szCs w:val="24"/>
          <w:lang w:val="en-GB"/>
        </w:rPr>
        <w:t>authority</w:t>
      </w:r>
      <w:r w:rsidRPr="00B8461F">
        <w:rPr>
          <w:rFonts w:ascii="Times New Roman" w:hAnsi="Times New Roman"/>
          <w:spacing w:val="28"/>
          <w:sz w:val="24"/>
          <w:szCs w:val="24"/>
          <w:lang w:val="en-GB"/>
        </w:rPr>
        <w:t xml:space="preserve"> </w:t>
      </w:r>
      <w:r w:rsidRPr="00B8461F">
        <w:rPr>
          <w:rFonts w:ascii="Times New Roman" w:hAnsi="Times New Roman"/>
          <w:sz w:val="24"/>
          <w:szCs w:val="24"/>
          <w:lang w:val="en-GB"/>
        </w:rPr>
        <w:t>of</w:t>
      </w:r>
      <w:r w:rsidRPr="00B8461F">
        <w:rPr>
          <w:rFonts w:ascii="Times New Roman" w:hAnsi="Times New Roman"/>
          <w:spacing w:val="27"/>
          <w:sz w:val="24"/>
          <w:szCs w:val="24"/>
          <w:lang w:val="en-GB"/>
        </w:rPr>
        <w:t xml:space="preserve"> </w:t>
      </w:r>
      <w:r w:rsidRPr="00B8461F">
        <w:rPr>
          <w:rFonts w:ascii="Times New Roman" w:hAnsi="Times New Roman"/>
          <w:sz w:val="24"/>
          <w:szCs w:val="24"/>
          <w:lang w:val="en-GB"/>
        </w:rPr>
        <w:t>a</w:t>
      </w:r>
      <w:r w:rsidRPr="00B8461F">
        <w:rPr>
          <w:rFonts w:ascii="Times New Roman" w:hAnsi="Times New Roman"/>
          <w:spacing w:val="27"/>
          <w:sz w:val="24"/>
          <w:szCs w:val="24"/>
          <w:lang w:val="en-GB"/>
        </w:rPr>
        <w:t xml:space="preserve"> </w:t>
      </w:r>
      <w:r w:rsidRPr="00B8461F">
        <w:rPr>
          <w:rFonts w:ascii="Times New Roman" w:hAnsi="Times New Roman"/>
          <w:sz w:val="24"/>
          <w:szCs w:val="24"/>
          <w:lang w:val="en-GB"/>
        </w:rPr>
        <w:t>Party</w:t>
      </w:r>
      <w:r w:rsidRPr="00B8461F">
        <w:rPr>
          <w:rFonts w:ascii="Times New Roman" w:hAnsi="Times New Roman"/>
          <w:spacing w:val="27"/>
          <w:sz w:val="24"/>
          <w:szCs w:val="24"/>
          <w:lang w:val="en-GB"/>
        </w:rPr>
        <w:t xml:space="preserve"> </w:t>
      </w:r>
      <w:r w:rsidRPr="00B8461F">
        <w:rPr>
          <w:rFonts w:ascii="Times New Roman" w:hAnsi="Times New Roman"/>
          <w:sz w:val="24"/>
          <w:szCs w:val="24"/>
          <w:lang w:val="en-GB"/>
        </w:rPr>
        <w:t>or</w:t>
      </w:r>
      <w:r w:rsidRPr="00B8461F">
        <w:rPr>
          <w:rFonts w:ascii="Times New Roman" w:hAnsi="Times New Roman"/>
          <w:spacing w:val="27"/>
          <w:sz w:val="24"/>
          <w:szCs w:val="24"/>
          <w:lang w:val="en-GB"/>
        </w:rPr>
        <w:t xml:space="preserve"> </w:t>
      </w:r>
      <w:r w:rsidRPr="00B8461F">
        <w:rPr>
          <w:rFonts w:ascii="Times New Roman" w:hAnsi="Times New Roman"/>
          <w:sz w:val="24"/>
          <w:szCs w:val="24"/>
          <w:lang w:val="en-GB"/>
        </w:rPr>
        <w:t>an</w:t>
      </w:r>
      <w:r w:rsidRPr="00B8461F">
        <w:rPr>
          <w:rFonts w:ascii="Times New Roman" w:hAnsi="Times New Roman"/>
          <w:spacing w:val="27"/>
          <w:sz w:val="24"/>
          <w:szCs w:val="24"/>
          <w:lang w:val="en-GB"/>
        </w:rPr>
        <w:t xml:space="preserve"> </w:t>
      </w:r>
      <w:r w:rsidRPr="00B8461F">
        <w:rPr>
          <w:rFonts w:ascii="Times New Roman" w:hAnsi="Times New Roman"/>
          <w:sz w:val="24"/>
          <w:szCs w:val="24"/>
          <w:lang w:val="en-GB"/>
        </w:rPr>
        <w:t>entity owned or controlled</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by a</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Party,</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that is</w:t>
      </w:r>
      <w:r w:rsidRPr="00B8461F">
        <w:rPr>
          <w:rFonts w:ascii="Times New Roman" w:hAnsi="Times New Roman"/>
          <w:spacing w:val="1"/>
          <w:sz w:val="24"/>
          <w:szCs w:val="24"/>
          <w:lang w:val="en-GB"/>
        </w:rPr>
        <w:t xml:space="preserve"> </w:t>
      </w:r>
      <w:r w:rsidRPr="00B8461F">
        <w:rPr>
          <w:rFonts w:ascii="Times New Roman" w:hAnsi="Times New Roman"/>
          <w:spacing w:val="-1"/>
          <w:sz w:val="24"/>
          <w:szCs w:val="24"/>
          <w:lang w:val="en-GB"/>
        </w:rPr>
        <w:t>p</w:t>
      </w:r>
      <w:r w:rsidRPr="00B8461F">
        <w:rPr>
          <w:rFonts w:ascii="Times New Roman" w:hAnsi="Times New Roman"/>
          <w:sz w:val="24"/>
          <w:szCs w:val="24"/>
          <w:lang w:val="en-GB"/>
        </w:rPr>
        <w:t>rin</w:t>
      </w:r>
      <w:r w:rsidRPr="00B8461F">
        <w:rPr>
          <w:rFonts w:ascii="Times New Roman" w:hAnsi="Times New Roman"/>
          <w:spacing w:val="-1"/>
          <w:sz w:val="24"/>
          <w:szCs w:val="24"/>
          <w:lang w:val="en-GB"/>
        </w:rPr>
        <w:t>c</w:t>
      </w:r>
      <w:r w:rsidRPr="00B8461F">
        <w:rPr>
          <w:rFonts w:ascii="Times New Roman" w:hAnsi="Times New Roman"/>
          <w:spacing w:val="1"/>
          <w:sz w:val="24"/>
          <w:szCs w:val="24"/>
          <w:lang w:val="en-GB"/>
        </w:rPr>
        <w:t>i</w:t>
      </w:r>
      <w:r w:rsidRPr="00B8461F">
        <w:rPr>
          <w:rFonts w:ascii="Times New Roman" w:hAnsi="Times New Roman"/>
          <w:spacing w:val="-1"/>
          <w:sz w:val="24"/>
          <w:szCs w:val="24"/>
          <w:lang w:val="en-GB"/>
        </w:rPr>
        <w:t>p</w:t>
      </w:r>
      <w:r w:rsidRPr="00B8461F">
        <w:rPr>
          <w:rFonts w:ascii="Times New Roman" w:hAnsi="Times New Roman"/>
          <w:sz w:val="24"/>
          <w:szCs w:val="24"/>
          <w:lang w:val="en-GB"/>
        </w:rPr>
        <w:t>ally</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enga</w:t>
      </w:r>
      <w:r w:rsidRPr="00B8461F">
        <w:rPr>
          <w:rFonts w:ascii="Times New Roman" w:hAnsi="Times New Roman"/>
          <w:spacing w:val="-1"/>
          <w:sz w:val="24"/>
          <w:szCs w:val="24"/>
          <w:lang w:val="en-GB"/>
        </w:rPr>
        <w:t>ge</w:t>
      </w:r>
      <w:r w:rsidRPr="00B8461F">
        <w:rPr>
          <w:rFonts w:ascii="Times New Roman" w:hAnsi="Times New Roman"/>
          <w:sz w:val="24"/>
          <w:szCs w:val="24"/>
          <w:lang w:val="en-GB"/>
        </w:rPr>
        <w:t>d</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in</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ca</w:t>
      </w:r>
      <w:r w:rsidRPr="00B8461F">
        <w:rPr>
          <w:rFonts w:ascii="Times New Roman" w:hAnsi="Times New Roman"/>
          <w:spacing w:val="-1"/>
          <w:sz w:val="24"/>
          <w:szCs w:val="24"/>
          <w:lang w:val="en-GB"/>
        </w:rPr>
        <w:t>r</w:t>
      </w:r>
      <w:r w:rsidRPr="00B8461F">
        <w:rPr>
          <w:rFonts w:ascii="Times New Roman" w:hAnsi="Times New Roman"/>
          <w:sz w:val="24"/>
          <w:szCs w:val="24"/>
          <w:lang w:val="en-GB"/>
        </w:rPr>
        <w:t>ryi</w:t>
      </w:r>
      <w:r w:rsidRPr="00B8461F">
        <w:rPr>
          <w:rFonts w:ascii="Times New Roman" w:hAnsi="Times New Roman"/>
          <w:spacing w:val="-1"/>
          <w:sz w:val="24"/>
          <w:szCs w:val="24"/>
          <w:lang w:val="en-GB"/>
        </w:rPr>
        <w:t>n</w:t>
      </w:r>
      <w:r w:rsidRPr="00B8461F">
        <w:rPr>
          <w:rFonts w:ascii="Times New Roman" w:hAnsi="Times New Roman"/>
          <w:sz w:val="24"/>
          <w:szCs w:val="24"/>
          <w:lang w:val="en-GB"/>
        </w:rPr>
        <w:t>g</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out govern</w:t>
      </w:r>
      <w:r w:rsidRPr="00B8461F">
        <w:rPr>
          <w:rFonts w:ascii="Times New Roman" w:hAnsi="Times New Roman"/>
          <w:spacing w:val="-2"/>
          <w:sz w:val="24"/>
          <w:szCs w:val="24"/>
          <w:lang w:val="en-GB"/>
        </w:rPr>
        <w:t>m</w:t>
      </w:r>
      <w:r w:rsidRPr="00B8461F">
        <w:rPr>
          <w:rFonts w:ascii="Times New Roman" w:hAnsi="Times New Roman"/>
          <w:sz w:val="24"/>
          <w:szCs w:val="24"/>
          <w:lang w:val="en-GB"/>
        </w:rPr>
        <w:t>ental</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functions</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or activities</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for</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governmental</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purposes,</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not</w:t>
      </w:r>
      <w:r w:rsidRPr="00B8461F">
        <w:rPr>
          <w:rFonts w:ascii="Times New Roman" w:hAnsi="Times New Roman"/>
          <w:spacing w:val="1"/>
          <w:sz w:val="24"/>
          <w:szCs w:val="24"/>
          <w:lang w:val="en-GB"/>
        </w:rPr>
        <w:t xml:space="preserve"> </w:t>
      </w:r>
      <w:r w:rsidRPr="00B8461F">
        <w:rPr>
          <w:rFonts w:ascii="Times New Roman" w:hAnsi="Times New Roman"/>
          <w:sz w:val="24"/>
          <w:szCs w:val="24"/>
          <w:lang w:val="en-GB"/>
        </w:rPr>
        <w:t>including an entity principally e</w:t>
      </w:r>
      <w:r w:rsidRPr="00B8461F">
        <w:rPr>
          <w:rFonts w:ascii="Times New Roman" w:hAnsi="Times New Roman"/>
          <w:spacing w:val="-1"/>
          <w:sz w:val="24"/>
          <w:szCs w:val="24"/>
          <w:lang w:val="en-GB"/>
        </w:rPr>
        <w:t>n</w:t>
      </w:r>
      <w:r w:rsidRPr="00B8461F">
        <w:rPr>
          <w:rFonts w:ascii="Times New Roman" w:hAnsi="Times New Roman"/>
          <w:sz w:val="24"/>
          <w:szCs w:val="24"/>
          <w:lang w:val="en-GB"/>
        </w:rPr>
        <w:t>gaged in supplying financial services on com</w:t>
      </w:r>
      <w:r w:rsidRPr="00B8461F">
        <w:rPr>
          <w:rFonts w:ascii="Times New Roman" w:hAnsi="Times New Roman"/>
          <w:spacing w:val="-2"/>
          <w:sz w:val="24"/>
          <w:szCs w:val="24"/>
          <w:lang w:val="en-GB"/>
        </w:rPr>
        <w:t>m</w:t>
      </w:r>
      <w:r w:rsidRPr="00B8461F">
        <w:rPr>
          <w:rFonts w:ascii="Times New Roman" w:hAnsi="Times New Roman"/>
          <w:sz w:val="24"/>
          <w:szCs w:val="24"/>
          <w:lang w:val="en-GB"/>
        </w:rPr>
        <w:t>ercial ter</w:t>
      </w:r>
      <w:r w:rsidRPr="00B8461F">
        <w:rPr>
          <w:rFonts w:ascii="Times New Roman" w:hAnsi="Times New Roman"/>
          <w:spacing w:val="-2"/>
          <w:sz w:val="24"/>
          <w:szCs w:val="24"/>
          <w:lang w:val="en-GB"/>
        </w:rPr>
        <w:t>m</w:t>
      </w:r>
      <w:r w:rsidRPr="00B8461F">
        <w:rPr>
          <w:rFonts w:ascii="Times New Roman" w:hAnsi="Times New Roman"/>
          <w:sz w:val="24"/>
          <w:szCs w:val="24"/>
          <w:lang w:val="en-GB"/>
        </w:rPr>
        <w:t>s; or</w:t>
      </w:r>
    </w:p>
    <w:p w14:paraId="2DAA02FC" w14:textId="77777777" w:rsidR="002667B6" w:rsidRPr="00B8461F" w:rsidRDefault="002667B6" w:rsidP="003008E8">
      <w:pPr>
        <w:widowControl w:val="0"/>
        <w:tabs>
          <w:tab w:val="left" w:pos="1540"/>
        </w:tabs>
        <w:autoSpaceDE w:val="0"/>
        <w:autoSpaceDN w:val="0"/>
        <w:adjustRightInd w:val="0"/>
        <w:spacing w:after="0" w:line="240" w:lineRule="auto"/>
        <w:ind w:left="1440" w:hanging="720"/>
        <w:contextualSpacing/>
        <w:jc w:val="both"/>
        <w:rPr>
          <w:rFonts w:ascii="Times New Roman" w:hAnsi="Times New Roman"/>
          <w:sz w:val="24"/>
          <w:szCs w:val="24"/>
          <w:lang w:val="en-GB"/>
        </w:rPr>
      </w:pPr>
    </w:p>
    <w:p w14:paraId="6E414BC5" w14:textId="77777777" w:rsidR="002667B6" w:rsidRPr="00B8461F" w:rsidRDefault="002667B6" w:rsidP="003008E8">
      <w:pPr>
        <w:widowControl w:val="0"/>
        <w:tabs>
          <w:tab w:val="left" w:pos="154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B8461F">
        <w:rPr>
          <w:rFonts w:ascii="Times New Roman" w:hAnsi="Times New Roman"/>
          <w:sz w:val="24"/>
          <w:szCs w:val="24"/>
          <w:lang w:val="en-GB"/>
        </w:rPr>
        <w:t xml:space="preserve">  (</w:t>
      </w:r>
      <w:r>
        <w:rPr>
          <w:rFonts w:ascii="Times New Roman" w:hAnsi="Times New Roman"/>
          <w:sz w:val="24"/>
          <w:szCs w:val="24"/>
          <w:lang w:val="en-GB"/>
        </w:rPr>
        <w:t>b</w:t>
      </w:r>
      <w:r w:rsidRPr="00B8461F">
        <w:rPr>
          <w:rFonts w:ascii="Times New Roman" w:hAnsi="Times New Roman"/>
          <w:sz w:val="24"/>
          <w:szCs w:val="24"/>
          <w:lang w:val="en-GB"/>
        </w:rPr>
        <w:t>)</w:t>
      </w:r>
      <w:r w:rsidRPr="00B8461F">
        <w:rPr>
          <w:rFonts w:ascii="Times New Roman" w:hAnsi="Times New Roman"/>
          <w:sz w:val="24"/>
          <w:szCs w:val="24"/>
          <w:lang w:val="en-GB"/>
        </w:rPr>
        <w:tab/>
      </w:r>
      <w:proofErr w:type="gramStart"/>
      <w:r w:rsidRPr="00B8461F">
        <w:rPr>
          <w:rFonts w:ascii="Times New Roman" w:hAnsi="Times New Roman"/>
          <w:sz w:val="24"/>
          <w:szCs w:val="24"/>
          <w:lang w:val="en-GB"/>
        </w:rPr>
        <w:t>a</w:t>
      </w:r>
      <w:proofErr w:type="gramEnd"/>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private</w:t>
      </w:r>
      <w:r w:rsidRPr="00B8461F">
        <w:rPr>
          <w:rFonts w:ascii="Times New Roman" w:hAnsi="Times New Roman"/>
          <w:spacing w:val="9"/>
          <w:sz w:val="24"/>
          <w:szCs w:val="24"/>
          <w:lang w:val="en-GB"/>
        </w:rPr>
        <w:t xml:space="preserve"> </w:t>
      </w:r>
      <w:r w:rsidRPr="00B8461F">
        <w:rPr>
          <w:rFonts w:ascii="Times New Roman" w:hAnsi="Times New Roman"/>
          <w:sz w:val="24"/>
          <w:szCs w:val="24"/>
          <w:lang w:val="en-GB"/>
        </w:rPr>
        <w:t>entity,</w:t>
      </w:r>
      <w:r w:rsidRPr="00B8461F">
        <w:rPr>
          <w:rFonts w:ascii="Times New Roman" w:hAnsi="Times New Roman"/>
          <w:spacing w:val="9"/>
          <w:sz w:val="24"/>
          <w:szCs w:val="24"/>
          <w:lang w:val="en-GB"/>
        </w:rPr>
        <w:t xml:space="preserve"> </w:t>
      </w:r>
      <w:r w:rsidRPr="00B8461F">
        <w:rPr>
          <w:rFonts w:ascii="Times New Roman" w:hAnsi="Times New Roman"/>
          <w:sz w:val="24"/>
          <w:szCs w:val="24"/>
          <w:lang w:val="en-GB"/>
        </w:rPr>
        <w:t>perfor</w:t>
      </w:r>
      <w:r w:rsidRPr="00B8461F">
        <w:rPr>
          <w:rFonts w:ascii="Times New Roman" w:hAnsi="Times New Roman"/>
          <w:spacing w:val="-2"/>
          <w:sz w:val="24"/>
          <w:szCs w:val="24"/>
          <w:lang w:val="en-GB"/>
        </w:rPr>
        <w:t>m</w:t>
      </w:r>
      <w:r w:rsidRPr="00B8461F">
        <w:rPr>
          <w:rFonts w:ascii="Times New Roman" w:hAnsi="Times New Roman"/>
          <w:spacing w:val="2"/>
          <w:sz w:val="24"/>
          <w:szCs w:val="24"/>
          <w:lang w:val="en-GB"/>
        </w:rPr>
        <w:t>i</w:t>
      </w:r>
      <w:r w:rsidRPr="00B8461F">
        <w:rPr>
          <w:rFonts w:ascii="Times New Roman" w:hAnsi="Times New Roman"/>
          <w:sz w:val="24"/>
          <w:szCs w:val="24"/>
          <w:lang w:val="en-GB"/>
        </w:rPr>
        <w:t>ng</w:t>
      </w:r>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functions</w:t>
      </w:r>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nor</w:t>
      </w:r>
      <w:r w:rsidRPr="00B8461F">
        <w:rPr>
          <w:rFonts w:ascii="Times New Roman" w:hAnsi="Times New Roman"/>
          <w:spacing w:val="-2"/>
          <w:sz w:val="24"/>
          <w:szCs w:val="24"/>
          <w:lang w:val="en-GB"/>
        </w:rPr>
        <w:t>m</w:t>
      </w:r>
      <w:r w:rsidRPr="00B8461F">
        <w:rPr>
          <w:rFonts w:ascii="Times New Roman" w:hAnsi="Times New Roman"/>
          <w:sz w:val="24"/>
          <w:szCs w:val="24"/>
          <w:lang w:val="en-GB"/>
        </w:rPr>
        <w:t>ally</w:t>
      </w:r>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perfor</w:t>
      </w:r>
      <w:r w:rsidRPr="00B8461F">
        <w:rPr>
          <w:rFonts w:ascii="Times New Roman" w:hAnsi="Times New Roman"/>
          <w:spacing w:val="-2"/>
          <w:sz w:val="24"/>
          <w:szCs w:val="24"/>
          <w:lang w:val="en-GB"/>
        </w:rPr>
        <w:t>m</w:t>
      </w:r>
      <w:r w:rsidRPr="00B8461F">
        <w:rPr>
          <w:rFonts w:ascii="Times New Roman" w:hAnsi="Times New Roman"/>
          <w:sz w:val="24"/>
          <w:szCs w:val="24"/>
          <w:lang w:val="en-GB"/>
        </w:rPr>
        <w:t>ed</w:t>
      </w:r>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by</w:t>
      </w:r>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a</w:t>
      </w:r>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central</w:t>
      </w:r>
      <w:r w:rsidRPr="00B8461F">
        <w:rPr>
          <w:rFonts w:ascii="Times New Roman" w:hAnsi="Times New Roman"/>
          <w:spacing w:val="9"/>
          <w:sz w:val="24"/>
          <w:szCs w:val="24"/>
          <w:lang w:val="en-GB"/>
        </w:rPr>
        <w:t xml:space="preserve"> </w:t>
      </w:r>
      <w:r w:rsidRPr="00B8461F">
        <w:rPr>
          <w:rFonts w:ascii="Times New Roman" w:hAnsi="Times New Roman"/>
          <w:sz w:val="24"/>
          <w:szCs w:val="24"/>
          <w:lang w:val="en-GB"/>
        </w:rPr>
        <w:t>bank</w:t>
      </w:r>
      <w:r w:rsidRPr="00B8461F">
        <w:rPr>
          <w:rFonts w:ascii="Times New Roman" w:hAnsi="Times New Roman"/>
          <w:spacing w:val="8"/>
          <w:sz w:val="24"/>
          <w:szCs w:val="24"/>
          <w:lang w:val="en-GB"/>
        </w:rPr>
        <w:t xml:space="preserve"> </w:t>
      </w:r>
      <w:r w:rsidRPr="00B8461F">
        <w:rPr>
          <w:rFonts w:ascii="Times New Roman" w:hAnsi="Times New Roman"/>
          <w:sz w:val="24"/>
          <w:szCs w:val="24"/>
          <w:lang w:val="en-GB"/>
        </w:rPr>
        <w:t>or monetary authority, when exercising those functions.</w:t>
      </w:r>
    </w:p>
    <w:p w14:paraId="5A04B6AE" w14:textId="77777777" w:rsidR="002667B6" w:rsidRPr="00B8461F" w:rsidRDefault="002667B6" w:rsidP="003008E8">
      <w:pPr>
        <w:widowControl w:val="0"/>
        <w:tabs>
          <w:tab w:val="left" w:pos="1540"/>
        </w:tabs>
        <w:autoSpaceDE w:val="0"/>
        <w:autoSpaceDN w:val="0"/>
        <w:adjustRightInd w:val="0"/>
        <w:spacing w:after="0" w:line="240" w:lineRule="auto"/>
        <w:ind w:left="2160" w:hanging="900"/>
        <w:contextualSpacing/>
        <w:jc w:val="both"/>
        <w:rPr>
          <w:rFonts w:ascii="Times New Roman" w:hAnsi="Times New Roman"/>
          <w:sz w:val="24"/>
          <w:szCs w:val="24"/>
          <w:lang w:val="en-GB"/>
        </w:rPr>
      </w:pPr>
    </w:p>
    <w:p w14:paraId="01E123A1" w14:textId="77777777" w:rsidR="002667B6" w:rsidRPr="00B8461F" w:rsidRDefault="00D67AF1" w:rsidP="003008E8">
      <w:pPr>
        <w:pStyle w:val="ListeParagraf"/>
        <w:widowControl w:val="0"/>
        <w:autoSpaceDE w:val="0"/>
        <w:autoSpaceDN w:val="0"/>
        <w:adjustRightInd w:val="0"/>
        <w:spacing w:after="0" w:line="240" w:lineRule="auto"/>
        <w:ind w:left="0"/>
        <w:jc w:val="both"/>
        <w:rPr>
          <w:rFonts w:ascii="Times New Roman" w:hAnsi="Times New Roman"/>
          <w:spacing w:val="-1"/>
          <w:sz w:val="24"/>
          <w:szCs w:val="24"/>
          <w:lang w:val="en-GB"/>
        </w:rPr>
      </w:pPr>
      <w:r>
        <w:rPr>
          <w:rFonts w:ascii="Times New Roman" w:hAnsi="Times New Roman"/>
          <w:spacing w:val="-1"/>
          <w:sz w:val="24"/>
          <w:szCs w:val="24"/>
          <w:lang w:val="en-GB"/>
        </w:rPr>
        <w:t>“</w:t>
      </w:r>
      <w:r w:rsidR="002667B6" w:rsidRPr="00CC3569">
        <w:rPr>
          <w:rFonts w:ascii="Times New Roman" w:hAnsi="Times New Roman"/>
          <w:spacing w:val="-1"/>
          <w:sz w:val="24"/>
          <w:szCs w:val="24"/>
          <w:lang w:val="en-GB"/>
        </w:rPr>
        <w:t>self-regulatory organisation</w:t>
      </w:r>
      <w:r>
        <w:rPr>
          <w:rFonts w:ascii="Times New Roman" w:hAnsi="Times New Roman"/>
          <w:spacing w:val="-1"/>
          <w:sz w:val="24"/>
          <w:szCs w:val="24"/>
          <w:lang w:val="en-GB"/>
        </w:rPr>
        <w:t>”</w:t>
      </w:r>
      <w:r w:rsidR="002667B6" w:rsidRPr="00B8461F">
        <w:rPr>
          <w:rFonts w:ascii="Times New Roman" w:hAnsi="Times New Roman"/>
          <w:b/>
          <w:spacing w:val="-1"/>
          <w:sz w:val="24"/>
          <w:szCs w:val="24"/>
          <w:lang w:val="en-GB"/>
        </w:rPr>
        <w:t xml:space="preserve"> </w:t>
      </w:r>
      <w:r w:rsidR="002667B6" w:rsidRPr="00662436">
        <w:rPr>
          <w:rFonts w:ascii="Times New Roman" w:hAnsi="Times New Roman"/>
          <w:spacing w:val="-1"/>
          <w:sz w:val="24"/>
          <w:szCs w:val="24"/>
          <w:lang w:val="en-GB"/>
        </w:rPr>
        <w:t xml:space="preserve">means any non-governmental body, including any securities or futures exchange or market, clearing agency, other organisation or </w:t>
      </w:r>
      <w:proofErr w:type="gramStart"/>
      <w:r w:rsidR="002667B6" w:rsidRPr="00662436">
        <w:rPr>
          <w:rFonts w:ascii="Times New Roman" w:hAnsi="Times New Roman"/>
          <w:spacing w:val="-1"/>
          <w:sz w:val="24"/>
          <w:szCs w:val="24"/>
          <w:lang w:val="en-GB"/>
        </w:rPr>
        <w:t>association,</w:t>
      </w:r>
      <w:r w:rsidR="003008E8">
        <w:rPr>
          <w:rFonts w:ascii="Times New Roman" w:eastAsiaTheme="minorEastAsia" w:hAnsi="Times New Roman" w:hint="eastAsia"/>
          <w:spacing w:val="-1"/>
          <w:sz w:val="24"/>
          <w:szCs w:val="24"/>
          <w:lang w:val="en-GB" w:eastAsia="ko-KR"/>
        </w:rPr>
        <w:t xml:space="preserve"> </w:t>
      </w:r>
      <w:r w:rsidR="002667B6" w:rsidRPr="00662436">
        <w:rPr>
          <w:rFonts w:ascii="Times New Roman" w:hAnsi="Times New Roman"/>
          <w:spacing w:val="-1"/>
          <w:sz w:val="24"/>
          <w:szCs w:val="24"/>
          <w:lang w:val="en-GB"/>
        </w:rPr>
        <w:t>that</w:t>
      </w:r>
      <w:proofErr w:type="gramEnd"/>
      <w:r w:rsidR="002667B6" w:rsidRPr="00662436">
        <w:rPr>
          <w:rFonts w:ascii="Times New Roman" w:hAnsi="Times New Roman"/>
          <w:spacing w:val="-1"/>
          <w:sz w:val="24"/>
          <w:szCs w:val="24"/>
          <w:lang w:val="en-GB"/>
        </w:rPr>
        <w:t xml:space="preserve"> exercises regulatory or supervisory authority over financial service suppliers or financial institutions by statute or delegation from the government or relevant authorities.</w:t>
      </w:r>
    </w:p>
    <w:p w14:paraId="352098FA" w14:textId="77777777" w:rsidR="004A1C64" w:rsidRPr="00B8461F" w:rsidRDefault="004A1C64" w:rsidP="003008E8">
      <w:pPr>
        <w:spacing w:after="0" w:line="240" w:lineRule="auto"/>
        <w:contextualSpacing/>
        <w:rPr>
          <w:rFonts w:ascii="Times New Roman" w:hAnsi="Times New Roman"/>
          <w:b/>
          <w:sz w:val="24"/>
          <w:szCs w:val="24"/>
          <w:lang w:val="fr-FR"/>
        </w:rPr>
      </w:pPr>
    </w:p>
    <w:p w14:paraId="3E997F39" w14:textId="77777777" w:rsidR="004A1C64" w:rsidRPr="003F6F8E" w:rsidRDefault="004A1C64" w:rsidP="006077F4">
      <w:pPr>
        <w:spacing w:after="0" w:line="240" w:lineRule="auto"/>
        <w:contextualSpacing/>
        <w:jc w:val="center"/>
        <w:rPr>
          <w:rFonts w:ascii="Times New Roman" w:eastAsiaTheme="minorEastAsia" w:hAnsi="Times New Roman"/>
          <w:b/>
          <w:sz w:val="24"/>
          <w:szCs w:val="24"/>
          <w:lang w:val="fr-FR" w:eastAsia="ko-KR"/>
        </w:rPr>
      </w:pPr>
      <w:r w:rsidRPr="00B8461F">
        <w:rPr>
          <w:rFonts w:ascii="Times New Roman" w:hAnsi="Times New Roman"/>
          <w:b/>
          <w:sz w:val="24"/>
          <w:szCs w:val="24"/>
          <w:lang w:val="fr-FR"/>
        </w:rPr>
        <w:t xml:space="preserve">Article </w:t>
      </w:r>
      <w:r w:rsidR="00032AFD" w:rsidRPr="00B8461F">
        <w:rPr>
          <w:rFonts w:ascii="Times New Roman" w:hAnsi="Times New Roman"/>
          <w:b/>
          <w:sz w:val="24"/>
          <w:szCs w:val="24"/>
          <w:lang w:val="fr-FR"/>
        </w:rPr>
        <w:t>10</w:t>
      </w:r>
      <w:r w:rsidRPr="00B8461F">
        <w:rPr>
          <w:rFonts w:ascii="Times New Roman" w:hAnsi="Times New Roman"/>
          <w:b/>
          <w:sz w:val="24"/>
          <w:szCs w:val="24"/>
          <w:lang w:val="fr-FR"/>
        </w:rPr>
        <w:t>.</w:t>
      </w:r>
      <w:r w:rsidR="00B05F71">
        <w:rPr>
          <w:rFonts w:ascii="Times New Roman" w:hAnsi="Times New Roman"/>
          <w:b/>
          <w:sz w:val="24"/>
          <w:szCs w:val="24"/>
          <w:lang w:val="fr-FR"/>
        </w:rPr>
        <w:t>2</w:t>
      </w:r>
    </w:p>
    <w:p w14:paraId="21B2745E" w14:textId="77777777" w:rsidR="004A1C64" w:rsidRPr="00B8461F" w:rsidRDefault="004A1C64" w:rsidP="006077F4">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Scope and Coverage</w:t>
      </w:r>
    </w:p>
    <w:p w14:paraId="5626F8A3" w14:textId="77777777" w:rsidR="004A1C64" w:rsidRPr="00B8461F" w:rsidRDefault="004A1C64" w:rsidP="006077F4">
      <w:pPr>
        <w:spacing w:after="0" w:line="240" w:lineRule="auto"/>
        <w:contextualSpacing/>
        <w:jc w:val="center"/>
        <w:rPr>
          <w:rFonts w:ascii="Times New Roman" w:hAnsi="Times New Roman"/>
          <w:b/>
          <w:sz w:val="24"/>
          <w:szCs w:val="24"/>
          <w:lang w:val="en-GB"/>
        </w:rPr>
      </w:pPr>
    </w:p>
    <w:p w14:paraId="301D71CA" w14:textId="77777777" w:rsidR="004A1C64" w:rsidRPr="00B8461F" w:rsidRDefault="004A1C64" w:rsidP="006077F4">
      <w:pPr>
        <w:pStyle w:val="ListeParagraf"/>
        <w:numPr>
          <w:ilvl w:val="0"/>
          <w:numId w:val="1"/>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This Chapter applies to measures adopted or maintained by a Party relating to:</w:t>
      </w:r>
    </w:p>
    <w:p w14:paraId="74A30D6C" w14:textId="77777777" w:rsidR="00314B90" w:rsidRPr="00B8461F" w:rsidRDefault="00314B90" w:rsidP="006077F4">
      <w:pPr>
        <w:pStyle w:val="ListeParagraf"/>
        <w:spacing w:after="0" w:line="240" w:lineRule="auto"/>
        <w:ind w:left="0"/>
        <w:jc w:val="both"/>
        <w:rPr>
          <w:rFonts w:ascii="Times New Roman" w:hAnsi="Times New Roman"/>
          <w:sz w:val="24"/>
          <w:szCs w:val="24"/>
          <w:lang w:val="en-GB"/>
        </w:rPr>
      </w:pPr>
    </w:p>
    <w:p w14:paraId="2E46ED89" w14:textId="77777777" w:rsidR="004A1C64" w:rsidRPr="00B8461F" w:rsidRDefault="004A1C64" w:rsidP="006077F4">
      <w:pPr>
        <w:pStyle w:val="ListeParagraf"/>
        <w:numPr>
          <w:ilvl w:val="0"/>
          <w:numId w:val="2"/>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financial institutions of the other Party;</w:t>
      </w:r>
    </w:p>
    <w:p w14:paraId="721359A3" w14:textId="77777777" w:rsidR="004A1C64" w:rsidRPr="00B8461F" w:rsidRDefault="004A1C64" w:rsidP="006077F4">
      <w:pPr>
        <w:pStyle w:val="ListeParagraf"/>
        <w:spacing w:after="0" w:line="240" w:lineRule="auto"/>
        <w:ind w:left="1440" w:hanging="720"/>
        <w:jc w:val="both"/>
        <w:rPr>
          <w:rFonts w:ascii="Times New Roman" w:hAnsi="Times New Roman"/>
          <w:sz w:val="24"/>
          <w:szCs w:val="24"/>
          <w:lang w:val="en-GB"/>
        </w:rPr>
      </w:pPr>
    </w:p>
    <w:p w14:paraId="6B62BD3F" w14:textId="77777777" w:rsidR="004A1C64" w:rsidRPr="00B8461F" w:rsidRDefault="004A1C64" w:rsidP="006077F4">
      <w:pPr>
        <w:pStyle w:val="ListeParagraf"/>
        <w:numPr>
          <w:ilvl w:val="0"/>
          <w:numId w:val="2"/>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investors of the other Party, and investments of such investors, in financial institutions in the Party’s territory; and</w:t>
      </w:r>
    </w:p>
    <w:p w14:paraId="4602FD9E" w14:textId="77777777" w:rsidR="004A1C64" w:rsidRPr="00B8461F" w:rsidRDefault="004A1C64" w:rsidP="006077F4">
      <w:pPr>
        <w:spacing w:after="0" w:line="240" w:lineRule="auto"/>
        <w:ind w:left="1440" w:hanging="720"/>
        <w:contextualSpacing/>
        <w:jc w:val="both"/>
        <w:rPr>
          <w:rFonts w:ascii="Times New Roman" w:hAnsi="Times New Roman"/>
          <w:sz w:val="24"/>
          <w:szCs w:val="24"/>
          <w:lang w:val="en-GB"/>
        </w:rPr>
      </w:pPr>
    </w:p>
    <w:p w14:paraId="7BC8673E" w14:textId="77777777" w:rsidR="004A1C64" w:rsidRPr="00B8461F" w:rsidRDefault="004A1C64" w:rsidP="006077F4">
      <w:pPr>
        <w:pStyle w:val="ListeParagraf"/>
        <w:numPr>
          <w:ilvl w:val="0"/>
          <w:numId w:val="2"/>
        </w:numPr>
        <w:spacing w:after="0" w:line="240" w:lineRule="auto"/>
        <w:ind w:left="1440" w:hanging="720"/>
        <w:jc w:val="both"/>
        <w:rPr>
          <w:rFonts w:ascii="Times New Roman" w:hAnsi="Times New Roman"/>
          <w:sz w:val="24"/>
          <w:szCs w:val="24"/>
          <w:lang w:val="en-GB"/>
        </w:rPr>
      </w:pPr>
      <w:proofErr w:type="gramStart"/>
      <w:r w:rsidRPr="00B8461F">
        <w:rPr>
          <w:rFonts w:ascii="Times New Roman" w:hAnsi="Times New Roman"/>
          <w:sz w:val="24"/>
          <w:szCs w:val="24"/>
          <w:lang w:val="en-GB"/>
        </w:rPr>
        <w:t>cross-border</w:t>
      </w:r>
      <w:proofErr w:type="gramEnd"/>
      <w:r w:rsidRPr="00B8461F">
        <w:rPr>
          <w:rFonts w:ascii="Times New Roman" w:hAnsi="Times New Roman"/>
          <w:sz w:val="24"/>
          <w:szCs w:val="24"/>
          <w:lang w:val="en-GB"/>
        </w:rPr>
        <w:t xml:space="preserve"> trade in financial services.</w:t>
      </w:r>
    </w:p>
    <w:p w14:paraId="522DB55A" w14:textId="77777777" w:rsidR="004A1C64" w:rsidRPr="00B8461F" w:rsidRDefault="004A1C64" w:rsidP="006077F4">
      <w:pPr>
        <w:pStyle w:val="ListeParagraf"/>
        <w:spacing w:after="0" w:line="240" w:lineRule="auto"/>
        <w:ind w:left="1800"/>
        <w:jc w:val="both"/>
        <w:rPr>
          <w:rFonts w:ascii="Times New Roman" w:hAnsi="Times New Roman"/>
          <w:sz w:val="24"/>
          <w:szCs w:val="24"/>
          <w:lang w:val="en-GB"/>
        </w:rPr>
      </w:pPr>
    </w:p>
    <w:p w14:paraId="3E93130A" w14:textId="77777777" w:rsidR="004A1C64" w:rsidRPr="00662436" w:rsidRDefault="004A1C64" w:rsidP="006077F4">
      <w:pPr>
        <w:pStyle w:val="ListeParagraf"/>
        <w:numPr>
          <w:ilvl w:val="0"/>
          <w:numId w:val="1"/>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 xml:space="preserve">Chapter 7 </w:t>
      </w:r>
      <w:r w:rsidRPr="00CC3569">
        <w:rPr>
          <w:rFonts w:ascii="Times New Roman" w:hAnsi="Times New Roman"/>
          <w:sz w:val="24"/>
          <w:szCs w:val="24"/>
          <w:lang w:val="en-GB"/>
        </w:rPr>
        <w:t>(Cross-Border Trade in Services)</w:t>
      </w:r>
      <w:r w:rsidRPr="00662436">
        <w:rPr>
          <w:rFonts w:ascii="Times New Roman" w:hAnsi="Times New Roman"/>
          <w:sz w:val="24"/>
          <w:szCs w:val="24"/>
          <w:lang w:val="en-GB"/>
        </w:rPr>
        <w:t xml:space="preserve"> and </w:t>
      </w:r>
      <w:r w:rsidR="00756F9A">
        <w:rPr>
          <w:rFonts w:ascii="Times New Roman" w:hAnsi="Times New Roman"/>
          <w:sz w:val="24"/>
          <w:szCs w:val="24"/>
          <w:lang w:val="en-GB"/>
        </w:rPr>
        <w:t>Chapter</w:t>
      </w:r>
      <w:r w:rsidR="003F6F8E">
        <w:rPr>
          <w:rFonts w:ascii="Times New Roman" w:eastAsiaTheme="minorEastAsia" w:hAnsi="Times New Roman" w:hint="eastAsia"/>
          <w:sz w:val="24"/>
          <w:szCs w:val="24"/>
          <w:lang w:val="en-GB" w:eastAsia="ko-KR"/>
        </w:rPr>
        <w:t xml:space="preserve"> </w:t>
      </w:r>
      <w:r w:rsidR="001D0A3E" w:rsidRPr="00B8461F">
        <w:rPr>
          <w:rFonts w:ascii="Times New Roman" w:hAnsi="Times New Roman"/>
          <w:sz w:val="24"/>
          <w:szCs w:val="24"/>
          <w:lang w:val="en-GB"/>
        </w:rPr>
        <w:t>12</w:t>
      </w:r>
      <w:r w:rsidR="00BF7C4D">
        <w:rPr>
          <w:rFonts w:ascii="Times New Roman" w:hAnsi="Times New Roman"/>
          <w:sz w:val="24"/>
          <w:szCs w:val="24"/>
          <w:lang w:val="en-GB"/>
        </w:rPr>
        <w:t xml:space="preserve"> </w:t>
      </w:r>
      <w:r w:rsidRPr="00CC3569">
        <w:rPr>
          <w:rFonts w:ascii="Times New Roman" w:hAnsi="Times New Roman"/>
          <w:sz w:val="24"/>
          <w:szCs w:val="24"/>
          <w:lang w:val="en-GB"/>
        </w:rPr>
        <w:t>(Investment)</w:t>
      </w:r>
      <w:r w:rsidRPr="00662436">
        <w:rPr>
          <w:rFonts w:ascii="Times New Roman" w:hAnsi="Times New Roman"/>
          <w:sz w:val="24"/>
          <w:szCs w:val="24"/>
          <w:lang w:val="en-GB"/>
        </w:rPr>
        <w:t xml:space="preserve"> apply to measures described in paragraph 1 only to the extent that these Chapters or the Articles therein are incorporated into this Chapter. Accordingly:</w:t>
      </w:r>
    </w:p>
    <w:p w14:paraId="2B4E3C34" w14:textId="77777777" w:rsidR="004A1C64" w:rsidRPr="00B8461F" w:rsidRDefault="004A1C64" w:rsidP="006077F4">
      <w:pPr>
        <w:pStyle w:val="ListeParagraf"/>
        <w:spacing w:after="0" w:line="240" w:lineRule="auto"/>
        <w:ind w:left="567"/>
        <w:jc w:val="both"/>
        <w:rPr>
          <w:rFonts w:ascii="Times New Roman" w:hAnsi="Times New Roman"/>
          <w:sz w:val="24"/>
          <w:szCs w:val="24"/>
          <w:lang w:val="en-GB"/>
        </w:rPr>
      </w:pPr>
    </w:p>
    <w:p w14:paraId="73685AFF" w14:textId="77777777" w:rsidR="004A1C64" w:rsidRPr="006A5D34" w:rsidRDefault="004A1C64" w:rsidP="007B7F48">
      <w:pPr>
        <w:pStyle w:val="ListeParagraf"/>
        <w:numPr>
          <w:ilvl w:val="0"/>
          <w:numId w:val="3"/>
        </w:numPr>
        <w:spacing w:after="0" w:line="240" w:lineRule="auto"/>
        <w:ind w:left="1440" w:hanging="720"/>
        <w:jc w:val="both"/>
        <w:rPr>
          <w:rFonts w:ascii="Times New Roman" w:hAnsi="Times New Roman"/>
          <w:sz w:val="24"/>
          <w:szCs w:val="24"/>
          <w:lang w:val="en-GB"/>
        </w:rPr>
      </w:pPr>
      <w:r w:rsidRPr="006A5D34">
        <w:rPr>
          <w:rFonts w:ascii="Times New Roman" w:hAnsi="Times New Roman"/>
          <w:sz w:val="24"/>
          <w:szCs w:val="24"/>
          <w:lang w:val="en-GB"/>
        </w:rPr>
        <w:t>Article 7.</w:t>
      </w:r>
      <w:r w:rsidR="00756F9A" w:rsidRPr="006A5D34">
        <w:rPr>
          <w:rFonts w:ascii="Times New Roman" w:hAnsi="Times New Roman"/>
          <w:sz w:val="24"/>
          <w:szCs w:val="24"/>
          <w:lang w:val="en-GB"/>
        </w:rPr>
        <w:t>9</w:t>
      </w:r>
      <w:r w:rsidRPr="006A5D34">
        <w:rPr>
          <w:rFonts w:ascii="Times New Roman" w:hAnsi="Times New Roman"/>
          <w:sz w:val="24"/>
          <w:szCs w:val="24"/>
          <w:lang w:val="en-GB"/>
        </w:rPr>
        <w:t xml:space="preserve"> </w:t>
      </w:r>
      <w:r w:rsidRPr="00CC3569">
        <w:rPr>
          <w:rFonts w:ascii="Times New Roman" w:hAnsi="Times New Roman"/>
          <w:sz w:val="24"/>
          <w:szCs w:val="24"/>
          <w:lang w:val="en-GB"/>
        </w:rPr>
        <w:t>(Transfers and Payments)</w:t>
      </w:r>
      <w:r w:rsidR="00756F9A" w:rsidRPr="006A5D34">
        <w:rPr>
          <w:rFonts w:ascii="Times New Roman" w:hAnsi="Times New Roman"/>
          <w:sz w:val="24"/>
          <w:szCs w:val="24"/>
          <w:lang w:val="en-GB"/>
        </w:rPr>
        <w:t xml:space="preserve"> of Chapter 7 (Cross-Border Trade in Services)</w:t>
      </w:r>
      <w:r w:rsidR="00F320F2">
        <w:rPr>
          <w:rFonts w:ascii="Times New Roman" w:hAnsi="Times New Roman"/>
          <w:sz w:val="24"/>
          <w:szCs w:val="24"/>
          <w:lang w:val="en-GB"/>
        </w:rPr>
        <w:t xml:space="preserve"> is incorporated</w:t>
      </w:r>
      <w:r w:rsidR="00CC3569">
        <w:rPr>
          <w:rFonts w:ascii="Times New Roman" w:hAnsi="Times New Roman"/>
          <w:sz w:val="24"/>
          <w:szCs w:val="24"/>
          <w:lang w:val="en-GB"/>
        </w:rPr>
        <w:t>,</w:t>
      </w:r>
      <w:r w:rsidR="00A66071" w:rsidRPr="006A5D34">
        <w:rPr>
          <w:rFonts w:ascii="Times New Roman" w:hAnsi="Times New Roman"/>
          <w:i/>
          <w:sz w:val="24"/>
          <w:szCs w:val="24"/>
          <w:lang w:val="en-GB"/>
        </w:rPr>
        <w:t xml:space="preserve"> mutatis mutandis</w:t>
      </w:r>
      <w:r w:rsidR="00A66071" w:rsidRPr="006A5D34">
        <w:rPr>
          <w:rFonts w:ascii="Times New Roman" w:hAnsi="Times New Roman"/>
          <w:sz w:val="24"/>
          <w:szCs w:val="24"/>
          <w:lang w:val="en-GB"/>
        </w:rPr>
        <w:t xml:space="preserve">, </w:t>
      </w:r>
      <w:r w:rsidRPr="006A5D34">
        <w:rPr>
          <w:rFonts w:ascii="Times New Roman" w:hAnsi="Times New Roman"/>
          <w:sz w:val="24"/>
          <w:szCs w:val="24"/>
          <w:lang w:val="en-GB"/>
        </w:rPr>
        <w:t xml:space="preserve">into and made a part of this Chapter to the extent that cross-border trade in financial services is subject to the obligations pursuant to Article </w:t>
      </w:r>
      <w:r w:rsidR="001D0A3E" w:rsidRPr="006A5D34">
        <w:rPr>
          <w:rFonts w:ascii="Times New Roman" w:hAnsi="Times New Roman"/>
          <w:sz w:val="24"/>
          <w:szCs w:val="24"/>
          <w:lang w:val="en-GB"/>
        </w:rPr>
        <w:t>10</w:t>
      </w:r>
      <w:r w:rsidRPr="006A5D34">
        <w:rPr>
          <w:rFonts w:ascii="Times New Roman" w:hAnsi="Times New Roman"/>
          <w:sz w:val="24"/>
          <w:szCs w:val="24"/>
          <w:lang w:val="en-GB"/>
        </w:rPr>
        <w:t>.</w:t>
      </w:r>
      <w:r w:rsidR="00756F9A" w:rsidRPr="006A5D34">
        <w:rPr>
          <w:rFonts w:ascii="Times New Roman" w:hAnsi="Times New Roman"/>
          <w:sz w:val="24"/>
          <w:szCs w:val="24"/>
          <w:lang w:val="en-GB"/>
        </w:rPr>
        <w:t>5</w:t>
      </w:r>
      <w:r w:rsidRPr="006A5D34">
        <w:rPr>
          <w:rFonts w:ascii="Times New Roman" w:hAnsi="Times New Roman"/>
          <w:sz w:val="24"/>
          <w:szCs w:val="24"/>
          <w:lang w:val="en-GB"/>
        </w:rPr>
        <w:t xml:space="preserve"> </w:t>
      </w:r>
      <w:r w:rsidRPr="007B7F48">
        <w:rPr>
          <w:rFonts w:ascii="Times New Roman" w:hAnsi="Times New Roman"/>
          <w:sz w:val="24"/>
          <w:szCs w:val="24"/>
          <w:lang w:val="en-GB"/>
        </w:rPr>
        <w:t>(Cross-Border Trade in Financial Services)</w:t>
      </w:r>
      <w:r w:rsidRPr="006A5D34">
        <w:rPr>
          <w:rFonts w:ascii="Times New Roman" w:hAnsi="Times New Roman"/>
          <w:sz w:val="24"/>
          <w:szCs w:val="24"/>
          <w:lang w:val="en-GB"/>
        </w:rPr>
        <w:t>;</w:t>
      </w:r>
    </w:p>
    <w:p w14:paraId="0577ED1D" w14:textId="77777777" w:rsidR="00364B6E" w:rsidRDefault="00364B6E" w:rsidP="007B7F48">
      <w:pPr>
        <w:pStyle w:val="ListeParagraf"/>
        <w:spacing w:after="0" w:line="240" w:lineRule="auto"/>
        <w:ind w:left="0"/>
        <w:jc w:val="both"/>
        <w:rPr>
          <w:rFonts w:ascii="Times New Roman" w:hAnsi="Times New Roman"/>
          <w:sz w:val="24"/>
          <w:szCs w:val="24"/>
          <w:lang w:val="en-GB"/>
        </w:rPr>
      </w:pPr>
    </w:p>
    <w:p w14:paraId="589F9B5B" w14:textId="77777777" w:rsidR="004A1C64" w:rsidRPr="00B8461F" w:rsidRDefault="004A1C64" w:rsidP="007B7F48">
      <w:pPr>
        <w:pStyle w:val="ListeParagraf"/>
        <w:numPr>
          <w:ilvl w:val="0"/>
          <w:numId w:val="3"/>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Article</w:t>
      </w:r>
      <w:r w:rsidR="006077F4">
        <w:rPr>
          <w:rFonts w:ascii="Times New Roman" w:eastAsiaTheme="minorEastAsia" w:hAnsi="Times New Roman" w:hint="eastAsia"/>
          <w:sz w:val="24"/>
          <w:szCs w:val="24"/>
          <w:lang w:val="en-GB" w:eastAsia="ko-KR"/>
        </w:rPr>
        <w:t xml:space="preserve"> </w:t>
      </w:r>
      <w:r w:rsidRPr="00B8461F">
        <w:rPr>
          <w:rFonts w:ascii="Times New Roman" w:hAnsi="Times New Roman"/>
          <w:sz w:val="24"/>
          <w:szCs w:val="24"/>
          <w:lang w:val="en-GB"/>
        </w:rPr>
        <w:t>7.1</w:t>
      </w:r>
      <w:r w:rsidR="0035095B">
        <w:rPr>
          <w:rFonts w:ascii="Times New Roman" w:hAnsi="Times New Roman"/>
          <w:sz w:val="24"/>
          <w:szCs w:val="24"/>
          <w:lang w:val="en-GB"/>
        </w:rPr>
        <w:t>0</w:t>
      </w:r>
      <w:r w:rsidR="00F9624F">
        <w:rPr>
          <w:rFonts w:ascii="Times New Roman" w:eastAsiaTheme="minorEastAsia" w:hAnsi="Times New Roman" w:hint="eastAsia"/>
          <w:sz w:val="24"/>
          <w:szCs w:val="24"/>
          <w:lang w:val="en-GB" w:eastAsia="ko-KR"/>
        </w:rPr>
        <w:t xml:space="preserve"> </w:t>
      </w:r>
      <w:r w:rsidRPr="00CC3569">
        <w:rPr>
          <w:rFonts w:ascii="Times New Roman" w:hAnsi="Times New Roman"/>
          <w:sz w:val="24"/>
          <w:szCs w:val="24"/>
          <w:lang w:val="en-GB"/>
        </w:rPr>
        <w:t>(Denial of Benefits)</w:t>
      </w:r>
      <w:r w:rsidR="0035095B" w:rsidRPr="0035095B">
        <w:rPr>
          <w:rFonts w:ascii="Times New Roman" w:hAnsi="Times New Roman"/>
          <w:sz w:val="24"/>
          <w:szCs w:val="24"/>
          <w:lang w:val="en-GB"/>
        </w:rPr>
        <w:t xml:space="preserve"> </w:t>
      </w:r>
      <w:r w:rsidR="0035095B">
        <w:rPr>
          <w:rFonts w:ascii="Times New Roman" w:hAnsi="Times New Roman"/>
          <w:sz w:val="24"/>
          <w:szCs w:val="24"/>
          <w:lang w:val="en-GB"/>
        </w:rPr>
        <w:t>of Chapter 7 (Cross-Border Trade in Services)</w:t>
      </w:r>
      <w:r w:rsidRPr="00F97E61">
        <w:rPr>
          <w:rFonts w:ascii="Times New Roman" w:hAnsi="Times New Roman"/>
          <w:sz w:val="24"/>
          <w:szCs w:val="24"/>
          <w:lang w:val="en-GB"/>
        </w:rPr>
        <w:t xml:space="preserve">, </w:t>
      </w:r>
      <w:r w:rsidR="0035095B">
        <w:rPr>
          <w:rFonts w:ascii="Times New Roman" w:hAnsi="Times New Roman"/>
          <w:sz w:val="24"/>
          <w:szCs w:val="24"/>
          <w:lang w:val="en-GB"/>
        </w:rPr>
        <w:t xml:space="preserve">Article </w:t>
      </w:r>
      <w:r w:rsidR="001D0A3E" w:rsidRPr="00F97E61">
        <w:rPr>
          <w:rFonts w:ascii="Times New Roman" w:hAnsi="Times New Roman"/>
          <w:sz w:val="24"/>
          <w:szCs w:val="24"/>
          <w:lang w:val="en-GB"/>
        </w:rPr>
        <w:t>12</w:t>
      </w:r>
      <w:r w:rsidRPr="00F97E61">
        <w:rPr>
          <w:rFonts w:ascii="Times New Roman" w:hAnsi="Times New Roman"/>
          <w:sz w:val="24"/>
          <w:szCs w:val="24"/>
          <w:lang w:val="en-GB"/>
        </w:rPr>
        <w:t xml:space="preserve">.11 </w:t>
      </w:r>
      <w:r w:rsidRPr="00CC3569">
        <w:rPr>
          <w:rFonts w:ascii="Times New Roman" w:hAnsi="Times New Roman"/>
          <w:sz w:val="24"/>
          <w:szCs w:val="24"/>
          <w:lang w:val="en-GB"/>
        </w:rPr>
        <w:t>(Expropriation)</w:t>
      </w:r>
      <w:r w:rsidRPr="00F97E61">
        <w:rPr>
          <w:rFonts w:ascii="Times New Roman" w:hAnsi="Times New Roman"/>
          <w:sz w:val="24"/>
          <w:szCs w:val="24"/>
          <w:lang w:val="en-GB"/>
        </w:rPr>
        <w:t>,</w:t>
      </w:r>
      <w:r w:rsidR="00A5641A">
        <w:rPr>
          <w:rFonts w:ascii="Times New Roman" w:hAnsi="Times New Roman"/>
          <w:sz w:val="24"/>
          <w:szCs w:val="24"/>
          <w:lang w:val="en-GB"/>
        </w:rPr>
        <w:t xml:space="preserve"> including Annex 12-A (Expropriation),</w:t>
      </w:r>
      <w:r w:rsidRPr="00F97E61">
        <w:rPr>
          <w:rFonts w:ascii="Times New Roman" w:hAnsi="Times New Roman"/>
          <w:sz w:val="24"/>
          <w:szCs w:val="24"/>
          <w:lang w:val="en-GB"/>
        </w:rPr>
        <w:t xml:space="preserve"> </w:t>
      </w:r>
      <w:r w:rsidR="00A5641A">
        <w:rPr>
          <w:rFonts w:ascii="Times New Roman" w:hAnsi="Times New Roman"/>
          <w:sz w:val="24"/>
          <w:szCs w:val="24"/>
          <w:lang w:val="en-GB"/>
        </w:rPr>
        <w:t xml:space="preserve">Article </w:t>
      </w:r>
      <w:r w:rsidR="001D0A3E" w:rsidRPr="00F97E61">
        <w:rPr>
          <w:rFonts w:ascii="Times New Roman" w:hAnsi="Times New Roman"/>
          <w:sz w:val="24"/>
          <w:szCs w:val="24"/>
          <w:lang w:val="en-GB"/>
        </w:rPr>
        <w:t>12</w:t>
      </w:r>
      <w:r w:rsidRPr="00F97E61">
        <w:rPr>
          <w:rFonts w:ascii="Times New Roman" w:hAnsi="Times New Roman"/>
          <w:sz w:val="24"/>
          <w:szCs w:val="24"/>
          <w:lang w:val="en-GB"/>
        </w:rPr>
        <w:t xml:space="preserve">.12 </w:t>
      </w:r>
      <w:r w:rsidRPr="00CC3569">
        <w:rPr>
          <w:rFonts w:ascii="Times New Roman" w:hAnsi="Times New Roman"/>
          <w:sz w:val="24"/>
          <w:szCs w:val="24"/>
          <w:lang w:val="en-GB"/>
        </w:rPr>
        <w:t>(Transfers)</w:t>
      </w:r>
      <w:r w:rsidRPr="00F97E61">
        <w:rPr>
          <w:rFonts w:ascii="Times New Roman" w:hAnsi="Times New Roman"/>
          <w:sz w:val="24"/>
          <w:szCs w:val="24"/>
          <w:lang w:val="en-GB"/>
        </w:rPr>
        <w:t xml:space="preserve"> and </w:t>
      </w:r>
      <w:r w:rsidR="00A5641A">
        <w:rPr>
          <w:rFonts w:ascii="Times New Roman" w:hAnsi="Times New Roman"/>
          <w:sz w:val="24"/>
          <w:szCs w:val="24"/>
          <w:lang w:val="en-GB"/>
        </w:rPr>
        <w:t xml:space="preserve">Article </w:t>
      </w:r>
      <w:r w:rsidR="001D0A3E" w:rsidRPr="00F97E61">
        <w:rPr>
          <w:rFonts w:ascii="Times New Roman" w:hAnsi="Times New Roman"/>
          <w:sz w:val="24"/>
          <w:szCs w:val="24"/>
          <w:lang w:val="en-GB"/>
        </w:rPr>
        <w:t>12</w:t>
      </w:r>
      <w:r w:rsidRPr="00F97E61">
        <w:rPr>
          <w:rFonts w:ascii="Times New Roman" w:hAnsi="Times New Roman"/>
          <w:sz w:val="24"/>
          <w:szCs w:val="24"/>
          <w:lang w:val="en-GB"/>
        </w:rPr>
        <w:t xml:space="preserve">.22 </w:t>
      </w:r>
      <w:r w:rsidRPr="00CC3569">
        <w:rPr>
          <w:rFonts w:ascii="Times New Roman" w:hAnsi="Times New Roman"/>
          <w:sz w:val="24"/>
          <w:szCs w:val="24"/>
          <w:lang w:val="en-GB"/>
        </w:rPr>
        <w:t xml:space="preserve">(Denial of </w:t>
      </w:r>
      <w:r w:rsidRPr="00CC3569">
        <w:rPr>
          <w:rFonts w:ascii="Times New Roman" w:hAnsi="Times New Roman"/>
          <w:sz w:val="24"/>
          <w:szCs w:val="24"/>
          <w:lang w:val="en-GB"/>
        </w:rPr>
        <w:lastRenderedPageBreak/>
        <w:t>Benefits)</w:t>
      </w:r>
      <w:r w:rsidRPr="00B8461F">
        <w:rPr>
          <w:rFonts w:ascii="Times New Roman" w:hAnsi="Times New Roman"/>
          <w:sz w:val="24"/>
          <w:szCs w:val="24"/>
          <w:lang w:val="en-GB"/>
        </w:rPr>
        <w:t xml:space="preserve"> </w:t>
      </w:r>
      <w:r w:rsidR="00A5641A">
        <w:rPr>
          <w:rFonts w:ascii="Times New Roman" w:hAnsi="Times New Roman"/>
          <w:sz w:val="24"/>
          <w:szCs w:val="24"/>
          <w:lang w:val="en-GB"/>
        </w:rPr>
        <w:t xml:space="preserve">of Chapter 12 (Investment) </w:t>
      </w:r>
      <w:r w:rsidRPr="00B8461F">
        <w:rPr>
          <w:rFonts w:ascii="Times New Roman" w:hAnsi="Times New Roman"/>
          <w:sz w:val="24"/>
          <w:szCs w:val="24"/>
          <w:lang w:val="en-GB"/>
        </w:rPr>
        <w:t>are hereby incorporated</w:t>
      </w:r>
      <w:r w:rsidR="00A66071">
        <w:rPr>
          <w:rFonts w:ascii="Times New Roman" w:hAnsi="Times New Roman"/>
          <w:sz w:val="24"/>
          <w:szCs w:val="24"/>
          <w:lang w:val="en-GB"/>
        </w:rPr>
        <w:t xml:space="preserve">, </w:t>
      </w:r>
      <w:r w:rsidR="00A66071">
        <w:rPr>
          <w:rFonts w:ascii="Times New Roman" w:hAnsi="Times New Roman"/>
          <w:i/>
          <w:sz w:val="24"/>
          <w:szCs w:val="24"/>
          <w:lang w:val="en-GB"/>
        </w:rPr>
        <w:t>mutatis mutandis</w:t>
      </w:r>
      <w:r w:rsidR="00CC3569">
        <w:rPr>
          <w:rFonts w:ascii="Times New Roman" w:hAnsi="Times New Roman"/>
          <w:i/>
          <w:sz w:val="24"/>
          <w:szCs w:val="24"/>
          <w:lang w:val="en-GB"/>
        </w:rPr>
        <w:t>,</w:t>
      </w:r>
      <w:r w:rsidR="00A66071">
        <w:rPr>
          <w:rFonts w:ascii="Times New Roman" w:hAnsi="Times New Roman"/>
          <w:sz w:val="24"/>
          <w:szCs w:val="24"/>
          <w:lang w:val="en-GB"/>
        </w:rPr>
        <w:t xml:space="preserve"> </w:t>
      </w:r>
      <w:r w:rsidRPr="00B8461F">
        <w:rPr>
          <w:rFonts w:ascii="Times New Roman" w:hAnsi="Times New Roman"/>
          <w:sz w:val="24"/>
          <w:szCs w:val="24"/>
          <w:lang w:val="en-GB"/>
        </w:rPr>
        <w:t xml:space="preserve"> into and made a part of this Chapter; and</w:t>
      </w:r>
    </w:p>
    <w:p w14:paraId="7E17DB41" w14:textId="77777777" w:rsidR="004A1C64" w:rsidRPr="00B8461F" w:rsidRDefault="004A1C64" w:rsidP="007B7F48">
      <w:pPr>
        <w:spacing w:after="0" w:line="240" w:lineRule="auto"/>
        <w:ind w:left="1440" w:hanging="720"/>
        <w:contextualSpacing/>
        <w:jc w:val="both"/>
        <w:rPr>
          <w:rFonts w:ascii="Times New Roman" w:hAnsi="Times New Roman"/>
          <w:sz w:val="24"/>
          <w:szCs w:val="24"/>
          <w:lang w:val="en-GB"/>
        </w:rPr>
      </w:pPr>
    </w:p>
    <w:p w14:paraId="74434DB6" w14:textId="77777777" w:rsidR="004A1C64" w:rsidRDefault="004A1C64" w:rsidP="007B7F48">
      <w:pPr>
        <w:pStyle w:val="ListeParagraf"/>
        <w:numPr>
          <w:ilvl w:val="0"/>
          <w:numId w:val="3"/>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 xml:space="preserve">Section </w:t>
      </w:r>
      <w:r w:rsidR="00AD510D" w:rsidRPr="00B8461F">
        <w:rPr>
          <w:rFonts w:ascii="Times New Roman" w:hAnsi="Times New Roman"/>
          <w:sz w:val="24"/>
          <w:szCs w:val="24"/>
          <w:lang w:val="en-GB"/>
        </w:rPr>
        <w:t>12</w:t>
      </w:r>
      <w:r w:rsidRPr="00B8461F">
        <w:rPr>
          <w:rFonts w:ascii="Times New Roman" w:hAnsi="Times New Roman"/>
          <w:sz w:val="24"/>
          <w:szCs w:val="24"/>
          <w:lang w:val="en-GB"/>
        </w:rPr>
        <w:t xml:space="preserve">-B </w:t>
      </w:r>
      <w:r w:rsidRPr="00CC3569">
        <w:rPr>
          <w:rFonts w:ascii="Times New Roman" w:hAnsi="Times New Roman"/>
          <w:sz w:val="24"/>
          <w:szCs w:val="24"/>
          <w:lang w:val="en-GB"/>
        </w:rPr>
        <w:t>(Investor-State Dispute Settlement)</w:t>
      </w:r>
      <w:r w:rsidR="00C11A82">
        <w:rPr>
          <w:rFonts w:ascii="Times New Roman" w:hAnsi="Times New Roman"/>
          <w:sz w:val="24"/>
          <w:szCs w:val="24"/>
          <w:lang w:val="en-GB"/>
        </w:rPr>
        <w:t xml:space="preserve"> of Chapter 12 (Investment)</w:t>
      </w:r>
      <w:r w:rsidRPr="00F97E61">
        <w:rPr>
          <w:rFonts w:ascii="Times New Roman" w:hAnsi="Times New Roman"/>
          <w:sz w:val="24"/>
          <w:szCs w:val="24"/>
          <w:lang w:val="en-GB"/>
        </w:rPr>
        <w:t xml:space="preserve"> </w:t>
      </w:r>
      <w:r w:rsidRPr="00B8461F">
        <w:rPr>
          <w:rFonts w:ascii="Times New Roman" w:hAnsi="Times New Roman"/>
          <w:sz w:val="24"/>
          <w:szCs w:val="24"/>
          <w:lang w:val="en-GB"/>
        </w:rPr>
        <w:t>is hereby incorporated</w:t>
      </w:r>
      <w:r w:rsidR="00C11A82">
        <w:rPr>
          <w:rFonts w:ascii="Times New Roman" w:hAnsi="Times New Roman"/>
          <w:sz w:val="24"/>
          <w:szCs w:val="24"/>
          <w:lang w:val="en-GB"/>
        </w:rPr>
        <w:t>,</w:t>
      </w:r>
      <w:r w:rsidR="00C11A82" w:rsidRPr="00C11A82">
        <w:rPr>
          <w:rFonts w:ascii="Times New Roman" w:hAnsi="Times New Roman"/>
          <w:sz w:val="24"/>
          <w:szCs w:val="24"/>
          <w:lang w:val="en-GB"/>
        </w:rPr>
        <w:t xml:space="preserve"> </w:t>
      </w:r>
      <w:r w:rsidR="00C11A82">
        <w:rPr>
          <w:rFonts w:ascii="Times New Roman" w:hAnsi="Times New Roman"/>
          <w:i/>
          <w:sz w:val="24"/>
          <w:szCs w:val="24"/>
          <w:lang w:val="en-GB"/>
        </w:rPr>
        <w:t>mutatis mutandis</w:t>
      </w:r>
      <w:r w:rsidR="00CC3569">
        <w:rPr>
          <w:rFonts w:ascii="Times New Roman" w:hAnsi="Times New Roman"/>
          <w:i/>
          <w:sz w:val="24"/>
          <w:szCs w:val="24"/>
          <w:lang w:val="en-GB"/>
        </w:rPr>
        <w:t>,</w:t>
      </w:r>
      <w:r w:rsidR="00C11A82">
        <w:rPr>
          <w:rFonts w:ascii="Times New Roman" w:hAnsi="Times New Roman"/>
          <w:sz w:val="24"/>
          <w:szCs w:val="24"/>
          <w:lang w:val="en-GB"/>
        </w:rPr>
        <w:t xml:space="preserve"> </w:t>
      </w:r>
      <w:r w:rsidRPr="00B8461F">
        <w:rPr>
          <w:rFonts w:ascii="Times New Roman" w:hAnsi="Times New Roman"/>
          <w:sz w:val="24"/>
          <w:szCs w:val="24"/>
          <w:lang w:val="en-GB"/>
        </w:rPr>
        <w:t xml:space="preserve"> into and made a part of this Chapter solely for claims that a Party has breached Article </w:t>
      </w:r>
      <w:r w:rsidR="00AD510D" w:rsidRPr="00B8461F">
        <w:rPr>
          <w:rFonts w:ascii="Times New Roman" w:hAnsi="Times New Roman"/>
          <w:sz w:val="24"/>
          <w:szCs w:val="24"/>
          <w:lang w:val="en-GB"/>
        </w:rPr>
        <w:t>12</w:t>
      </w:r>
      <w:r w:rsidRPr="00B8461F">
        <w:rPr>
          <w:rFonts w:ascii="Times New Roman" w:hAnsi="Times New Roman"/>
          <w:sz w:val="24"/>
          <w:szCs w:val="24"/>
          <w:lang w:val="en-GB"/>
        </w:rPr>
        <w:t xml:space="preserve">.11 </w:t>
      </w:r>
      <w:r w:rsidRPr="00CC3569">
        <w:rPr>
          <w:rFonts w:ascii="Times New Roman" w:hAnsi="Times New Roman"/>
          <w:sz w:val="24"/>
          <w:szCs w:val="24"/>
          <w:lang w:val="en-GB"/>
        </w:rPr>
        <w:t>(Expropriation)</w:t>
      </w:r>
      <w:r w:rsidR="006841DA">
        <w:rPr>
          <w:rFonts w:ascii="Times New Roman" w:hAnsi="Times New Roman"/>
          <w:sz w:val="24"/>
          <w:szCs w:val="24"/>
          <w:lang w:val="en-GB"/>
        </w:rPr>
        <w:t>, including Ann</w:t>
      </w:r>
      <w:r w:rsidR="006841DA" w:rsidRPr="007B7F48">
        <w:rPr>
          <w:rFonts w:ascii="Times New Roman" w:hAnsi="Times New Roman"/>
          <w:sz w:val="24"/>
          <w:szCs w:val="24"/>
          <w:lang w:val="en-GB"/>
        </w:rPr>
        <w:t>ex 12-A (Expropriation)</w:t>
      </w:r>
      <w:r w:rsidRPr="007B7F48">
        <w:rPr>
          <w:rFonts w:ascii="Times New Roman" w:hAnsi="Times New Roman"/>
          <w:sz w:val="24"/>
          <w:szCs w:val="24"/>
          <w:lang w:val="en-GB"/>
        </w:rPr>
        <w:t>,</w:t>
      </w:r>
      <w:r w:rsidR="00C11A82" w:rsidRPr="007B7F48">
        <w:rPr>
          <w:rFonts w:ascii="Times New Roman" w:hAnsi="Times New Roman"/>
          <w:sz w:val="24"/>
          <w:szCs w:val="24"/>
          <w:lang w:val="en-GB"/>
        </w:rPr>
        <w:t xml:space="preserve"> Article</w:t>
      </w:r>
      <w:r w:rsidRPr="007B7F48">
        <w:rPr>
          <w:rFonts w:ascii="Times New Roman" w:hAnsi="Times New Roman"/>
          <w:sz w:val="24"/>
          <w:szCs w:val="24"/>
          <w:lang w:val="en-GB"/>
        </w:rPr>
        <w:t xml:space="preserve"> </w:t>
      </w:r>
      <w:r w:rsidR="00AD510D" w:rsidRPr="007B7F48">
        <w:rPr>
          <w:rFonts w:ascii="Times New Roman" w:hAnsi="Times New Roman"/>
          <w:sz w:val="24"/>
          <w:szCs w:val="24"/>
          <w:lang w:val="en-GB"/>
        </w:rPr>
        <w:t>12</w:t>
      </w:r>
      <w:r w:rsidRPr="007B7F48">
        <w:rPr>
          <w:rFonts w:ascii="Times New Roman" w:hAnsi="Times New Roman"/>
          <w:sz w:val="24"/>
          <w:szCs w:val="24"/>
          <w:lang w:val="en-GB"/>
        </w:rPr>
        <w:t xml:space="preserve">.12 </w:t>
      </w:r>
      <w:r w:rsidRPr="00CC3569">
        <w:rPr>
          <w:rFonts w:ascii="Times New Roman" w:hAnsi="Times New Roman"/>
          <w:sz w:val="24"/>
          <w:szCs w:val="24"/>
          <w:lang w:val="en-GB"/>
        </w:rPr>
        <w:t>(Transfers)</w:t>
      </w:r>
      <w:r w:rsidRPr="007B7F48">
        <w:rPr>
          <w:rFonts w:ascii="Times New Roman" w:hAnsi="Times New Roman"/>
          <w:sz w:val="24"/>
          <w:szCs w:val="24"/>
          <w:lang w:val="en-GB"/>
        </w:rPr>
        <w:t xml:space="preserve">  and </w:t>
      </w:r>
      <w:r w:rsidR="00C11A82" w:rsidRPr="007B7F48">
        <w:rPr>
          <w:rFonts w:ascii="Times New Roman" w:hAnsi="Times New Roman"/>
          <w:sz w:val="24"/>
          <w:szCs w:val="24"/>
          <w:lang w:val="en-GB"/>
        </w:rPr>
        <w:t xml:space="preserve">Article </w:t>
      </w:r>
      <w:r w:rsidR="00AD510D" w:rsidRPr="007B7F48">
        <w:rPr>
          <w:rFonts w:ascii="Times New Roman" w:hAnsi="Times New Roman"/>
          <w:sz w:val="24"/>
          <w:szCs w:val="24"/>
          <w:lang w:val="en-GB"/>
        </w:rPr>
        <w:t>12</w:t>
      </w:r>
      <w:r w:rsidRPr="007B7F48">
        <w:rPr>
          <w:rFonts w:ascii="Times New Roman" w:hAnsi="Times New Roman"/>
          <w:sz w:val="24"/>
          <w:szCs w:val="24"/>
          <w:lang w:val="en-GB"/>
        </w:rPr>
        <w:t>.22 (Denial of Benefits)</w:t>
      </w:r>
      <w:r w:rsidR="00C11A82" w:rsidRPr="007B7F48">
        <w:rPr>
          <w:rFonts w:ascii="Times New Roman" w:hAnsi="Times New Roman"/>
          <w:sz w:val="24"/>
          <w:szCs w:val="24"/>
          <w:lang w:val="en-GB"/>
        </w:rPr>
        <w:t xml:space="preserve"> of Chapter 12 (Investment)</w:t>
      </w:r>
      <w:r w:rsidRPr="007B7F48">
        <w:rPr>
          <w:rFonts w:ascii="Times New Roman" w:hAnsi="Times New Roman"/>
          <w:sz w:val="24"/>
          <w:szCs w:val="24"/>
          <w:lang w:val="en-GB"/>
        </w:rPr>
        <w:t xml:space="preserve"> as incorporated into</w:t>
      </w:r>
      <w:r w:rsidRPr="00962597">
        <w:rPr>
          <w:rFonts w:ascii="Times New Roman" w:hAnsi="Times New Roman"/>
          <w:sz w:val="24"/>
          <w:szCs w:val="24"/>
          <w:lang w:val="en-GB"/>
        </w:rPr>
        <w:t xml:space="preserve"> this Chapter.</w:t>
      </w:r>
    </w:p>
    <w:p w14:paraId="55093E1F" w14:textId="77777777" w:rsidR="006841DA" w:rsidRDefault="006841DA" w:rsidP="007B7F48">
      <w:pPr>
        <w:pStyle w:val="ListeParagraf"/>
        <w:spacing w:after="0" w:line="240" w:lineRule="auto"/>
        <w:ind w:left="0"/>
        <w:rPr>
          <w:rFonts w:ascii="Times New Roman" w:hAnsi="Times New Roman"/>
          <w:sz w:val="24"/>
          <w:szCs w:val="24"/>
          <w:lang w:val="en-GB"/>
        </w:rPr>
      </w:pPr>
    </w:p>
    <w:p w14:paraId="5EA1009A" w14:textId="77777777" w:rsidR="004A1C64" w:rsidRPr="007B7F48" w:rsidRDefault="004A1C64" w:rsidP="00CE533D">
      <w:pPr>
        <w:pStyle w:val="ListeParagraf"/>
        <w:numPr>
          <w:ilvl w:val="0"/>
          <w:numId w:val="1"/>
        </w:numPr>
        <w:spacing w:after="0" w:line="240" w:lineRule="auto"/>
        <w:ind w:hanging="720"/>
        <w:jc w:val="both"/>
        <w:rPr>
          <w:rFonts w:ascii="Times New Roman" w:hAnsi="Times New Roman"/>
          <w:sz w:val="24"/>
          <w:szCs w:val="24"/>
          <w:lang w:val="en-GB"/>
        </w:rPr>
      </w:pPr>
      <w:r w:rsidRPr="007B7F48">
        <w:rPr>
          <w:rFonts w:ascii="Times New Roman" w:hAnsi="Times New Roman"/>
          <w:sz w:val="24"/>
          <w:szCs w:val="24"/>
          <w:lang w:val="en-GB"/>
        </w:rPr>
        <w:t>This Chapter does not apply to measures adopted or maintained by a Party relating to:</w:t>
      </w:r>
    </w:p>
    <w:p w14:paraId="61A10FE0" w14:textId="77777777" w:rsidR="004A1C64" w:rsidRPr="007B7F48" w:rsidRDefault="004A1C64" w:rsidP="007B7F48">
      <w:pPr>
        <w:pStyle w:val="ListeParagraf"/>
        <w:spacing w:after="0" w:line="240" w:lineRule="auto"/>
        <w:ind w:left="0"/>
        <w:jc w:val="both"/>
        <w:rPr>
          <w:rFonts w:ascii="Times New Roman" w:hAnsi="Times New Roman"/>
          <w:sz w:val="24"/>
          <w:szCs w:val="24"/>
          <w:lang w:val="en-GB"/>
        </w:rPr>
      </w:pPr>
    </w:p>
    <w:p w14:paraId="7AEAEED8" w14:textId="77777777" w:rsidR="004A1C64" w:rsidRPr="007B7F48" w:rsidRDefault="006A5D34" w:rsidP="006A6C7A">
      <w:pPr>
        <w:pStyle w:val="ListeParagraf"/>
        <w:numPr>
          <w:ilvl w:val="0"/>
          <w:numId w:val="4"/>
        </w:numPr>
        <w:tabs>
          <w:tab w:val="left" w:pos="1134"/>
        </w:tabs>
        <w:spacing w:after="0" w:line="240" w:lineRule="auto"/>
        <w:ind w:left="1440" w:hanging="720"/>
        <w:jc w:val="both"/>
        <w:rPr>
          <w:rFonts w:ascii="Times New Roman" w:hAnsi="Times New Roman"/>
          <w:sz w:val="24"/>
          <w:szCs w:val="24"/>
          <w:lang w:val="en-GB"/>
        </w:rPr>
      </w:pPr>
      <w:r>
        <w:rPr>
          <w:rFonts w:ascii="Times New Roman" w:eastAsiaTheme="minorEastAsia" w:hAnsi="Times New Roman" w:hint="eastAsia"/>
          <w:sz w:val="24"/>
          <w:szCs w:val="24"/>
          <w:lang w:val="en-GB" w:eastAsia="ko-KR"/>
        </w:rPr>
        <w:tab/>
      </w:r>
      <w:r w:rsidR="004A1C64" w:rsidRPr="007B7F48">
        <w:rPr>
          <w:rFonts w:ascii="Times New Roman" w:hAnsi="Times New Roman"/>
          <w:sz w:val="24"/>
          <w:szCs w:val="24"/>
          <w:lang w:val="en-GB"/>
        </w:rPr>
        <w:t>activities or services forming part of a public retirement plan or statutory system of social security; or</w:t>
      </w:r>
    </w:p>
    <w:p w14:paraId="21D9D8F2" w14:textId="77777777" w:rsidR="004A1C64" w:rsidRPr="007B7F48" w:rsidRDefault="004A1C64" w:rsidP="00EC75C9">
      <w:pPr>
        <w:pStyle w:val="ListeParagraf"/>
        <w:tabs>
          <w:tab w:val="left" w:pos="1134"/>
        </w:tabs>
        <w:spacing w:after="0" w:line="240" w:lineRule="auto"/>
        <w:ind w:left="1440" w:hanging="720"/>
        <w:jc w:val="both"/>
        <w:rPr>
          <w:rFonts w:ascii="Times New Roman" w:hAnsi="Times New Roman"/>
          <w:sz w:val="24"/>
          <w:szCs w:val="24"/>
          <w:lang w:val="en-GB"/>
        </w:rPr>
      </w:pPr>
    </w:p>
    <w:p w14:paraId="3D6474C9" w14:textId="77777777" w:rsidR="004A1C64" w:rsidRPr="007B7F48" w:rsidRDefault="006A5D34" w:rsidP="00920FB6">
      <w:pPr>
        <w:pStyle w:val="ListeParagraf"/>
        <w:numPr>
          <w:ilvl w:val="0"/>
          <w:numId w:val="4"/>
        </w:numPr>
        <w:tabs>
          <w:tab w:val="left" w:pos="1134"/>
        </w:tabs>
        <w:spacing w:after="0" w:line="240" w:lineRule="auto"/>
        <w:ind w:left="1440" w:hanging="720"/>
        <w:jc w:val="both"/>
        <w:rPr>
          <w:rFonts w:ascii="Times New Roman" w:hAnsi="Times New Roman"/>
          <w:sz w:val="24"/>
          <w:szCs w:val="24"/>
          <w:lang w:val="en-GB"/>
        </w:rPr>
      </w:pPr>
      <w:r>
        <w:rPr>
          <w:rFonts w:ascii="Times New Roman" w:eastAsiaTheme="minorEastAsia" w:hAnsi="Times New Roman" w:hint="eastAsia"/>
          <w:sz w:val="24"/>
          <w:szCs w:val="24"/>
          <w:lang w:val="en-GB" w:eastAsia="ko-KR"/>
        </w:rPr>
        <w:tab/>
      </w:r>
      <w:r w:rsidR="004A1C64" w:rsidRPr="007B7F48">
        <w:rPr>
          <w:rFonts w:ascii="Times New Roman" w:hAnsi="Times New Roman"/>
          <w:sz w:val="24"/>
          <w:szCs w:val="24"/>
          <w:lang w:val="en-GB"/>
        </w:rPr>
        <w:t>activities or services conducted for the account or with the guarantee or using the financial resources of the Party, including its public entities,</w:t>
      </w:r>
    </w:p>
    <w:p w14:paraId="51E117B0" w14:textId="77777777" w:rsidR="004A1C64" w:rsidRPr="007B7F48" w:rsidRDefault="004A1C64" w:rsidP="007B7F48">
      <w:pPr>
        <w:tabs>
          <w:tab w:val="left" w:pos="1134"/>
        </w:tabs>
        <w:spacing w:after="0" w:line="240" w:lineRule="auto"/>
        <w:ind w:left="1134" w:hanging="414"/>
        <w:contextualSpacing/>
        <w:jc w:val="both"/>
        <w:rPr>
          <w:rFonts w:ascii="Times New Roman" w:hAnsi="Times New Roman"/>
          <w:sz w:val="24"/>
          <w:szCs w:val="24"/>
          <w:lang w:val="en-GB"/>
        </w:rPr>
      </w:pPr>
    </w:p>
    <w:p w14:paraId="43569E84" w14:textId="77777777" w:rsidR="006A5D34" w:rsidRDefault="004A1C64" w:rsidP="00CE533D">
      <w:pPr>
        <w:pStyle w:val="ListeParagraf"/>
        <w:tabs>
          <w:tab w:val="left" w:pos="1134"/>
        </w:tabs>
        <w:spacing w:after="0" w:line="240" w:lineRule="auto"/>
        <w:jc w:val="both"/>
        <w:rPr>
          <w:rFonts w:ascii="Times New Roman" w:eastAsiaTheme="minorEastAsia" w:hAnsi="Times New Roman"/>
          <w:sz w:val="24"/>
          <w:szCs w:val="24"/>
          <w:lang w:val="en-GB" w:eastAsia="ko-KR"/>
        </w:rPr>
      </w:pPr>
      <w:proofErr w:type="gramStart"/>
      <w:r w:rsidRPr="007B7F48">
        <w:rPr>
          <w:rFonts w:ascii="Times New Roman" w:hAnsi="Times New Roman"/>
          <w:sz w:val="24"/>
          <w:szCs w:val="24"/>
          <w:lang w:val="en-GB"/>
        </w:rPr>
        <w:t>except</w:t>
      </w:r>
      <w:proofErr w:type="gramEnd"/>
      <w:r w:rsidRPr="007B7F48">
        <w:rPr>
          <w:rFonts w:ascii="Times New Roman" w:hAnsi="Times New Roman"/>
          <w:sz w:val="24"/>
          <w:szCs w:val="24"/>
          <w:lang w:val="en-GB"/>
        </w:rPr>
        <w:t xml:space="preserve"> that this Chapter shall apply if a party allows any of the activities or services referred to in subparagraphs (a) or (b) to be conducted by its financial institutions in competition with a public entity or a financial institution.</w:t>
      </w:r>
    </w:p>
    <w:p w14:paraId="6D0C1726" w14:textId="77777777" w:rsidR="00C43DD3" w:rsidRPr="007B7F48" w:rsidRDefault="00C43DD3" w:rsidP="00CE533D">
      <w:pPr>
        <w:pStyle w:val="ListeParagraf"/>
        <w:tabs>
          <w:tab w:val="left" w:pos="1134"/>
        </w:tabs>
        <w:spacing w:after="0" w:line="240" w:lineRule="auto"/>
        <w:jc w:val="both"/>
        <w:rPr>
          <w:rFonts w:ascii="Times New Roman" w:hAnsi="Times New Roman"/>
          <w:sz w:val="24"/>
          <w:szCs w:val="24"/>
          <w:lang w:val="en-GB"/>
        </w:rPr>
      </w:pPr>
    </w:p>
    <w:p w14:paraId="03E10DE9" w14:textId="77777777" w:rsidR="00592066" w:rsidRPr="00CE533D" w:rsidRDefault="004A1C64" w:rsidP="006A5D34">
      <w:pPr>
        <w:pStyle w:val="ListeParagraf"/>
        <w:numPr>
          <w:ilvl w:val="0"/>
          <w:numId w:val="1"/>
        </w:numPr>
        <w:spacing w:after="0" w:line="240" w:lineRule="auto"/>
        <w:ind w:hanging="720"/>
        <w:jc w:val="both"/>
        <w:rPr>
          <w:rFonts w:ascii="Times New Roman" w:hAnsi="Times New Roman"/>
          <w:sz w:val="24"/>
          <w:szCs w:val="24"/>
          <w:lang w:val="en-GB"/>
        </w:rPr>
      </w:pPr>
      <w:r w:rsidRPr="00CE533D">
        <w:rPr>
          <w:rFonts w:ascii="Times New Roman" w:hAnsi="Times New Roman"/>
          <w:sz w:val="24"/>
          <w:szCs w:val="24"/>
          <w:lang w:val="en-GB"/>
        </w:rPr>
        <w:t>This Chapter does not apply to the</w:t>
      </w:r>
      <w:r w:rsidR="00592066" w:rsidRPr="00CE533D">
        <w:rPr>
          <w:rFonts w:ascii="Times New Roman" w:hAnsi="Times New Roman"/>
          <w:sz w:val="24"/>
          <w:szCs w:val="24"/>
          <w:lang w:val="en-GB"/>
        </w:rPr>
        <w:t xml:space="preserve"> government procurement of financial services.</w:t>
      </w:r>
    </w:p>
    <w:p w14:paraId="6BDF55EB" w14:textId="77777777" w:rsidR="004A1C64" w:rsidRDefault="004A1C64" w:rsidP="00CE533D">
      <w:pPr>
        <w:tabs>
          <w:tab w:val="left" w:pos="0"/>
        </w:tabs>
        <w:spacing w:after="0" w:line="240" w:lineRule="auto"/>
        <w:contextualSpacing/>
        <w:rPr>
          <w:rFonts w:ascii="Times New Roman" w:hAnsi="Times New Roman"/>
          <w:sz w:val="24"/>
          <w:szCs w:val="24"/>
          <w:lang w:val="en-GB"/>
        </w:rPr>
      </w:pPr>
      <w:r w:rsidRPr="008901CF">
        <w:rPr>
          <w:rFonts w:ascii="Times New Roman" w:hAnsi="Times New Roman"/>
          <w:sz w:val="24"/>
          <w:szCs w:val="24"/>
          <w:lang w:val="en-GB"/>
        </w:rPr>
        <w:t xml:space="preserve"> </w:t>
      </w:r>
    </w:p>
    <w:p w14:paraId="71F01400" w14:textId="77777777" w:rsidR="00356705" w:rsidRPr="00356705" w:rsidRDefault="00356705" w:rsidP="00356705">
      <w:pPr>
        <w:pStyle w:val="ListeParagraf"/>
        <w:numPr>
          <w:ilvl w:val="0"/>
          <w:numId w:val="1"/>
        </w:numPr>
        <w:autoSpaceDE w:val="0"/>
        <w:autoSpaceDN w:val="0"/>
        <w:ind w:hanging="720"/>
        <w:jc w:val="both"/>
        <w:rPr>
          <w:rFonts w:ascii="Times New Roman" w:hAnsi="Times New Roman"/>
          <w:sz w:val="24"/>
          <w:szCs w:val="24"/>
        </w:rPr>
      </w:pPr>
      <w:r w:rsidRPr="00356705">
        <w:rPr>
          <w:rFonts w:ascii="Times New Roman" w:hAnsi="Times New Roman"/>
          <w:sz w:val="24"/>
          <w:szCs w:val="24"/>
        </w:rPr>
        <w:t>This Chapter shall not apply to measures affecting natural persons seeking access to the employment market of a Party, nor shall it apply to measures regarding citizenship, residence or employment on a permanent basis.</w:t>
      </w:r>
    </w:p>
    <w:p w14:paraId="223C391D" w14:textId="77777777" w:rsidR="00356705" w:rsidRDefault="00356705" w:rsidP="00A441C0">
      <w:pPr>
        <w:tabs>
          <w:tab w:val="left" w:pos="709"/>
        </w:tabs>
        <w:spacing w:after="0" w:line="240" w:lineRule="auto"/>
        <w:ind w:left="709" w:hanging="709"/>
        <w:contextualSpacing/>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Nothing in this Chapter shall prevent a Party from applying measures to regulate the entry of natural persons of the other Party into, or their temporary stay in, its territory, including those measures necessary to protect the integrity of, and to ensure the orderly movement of natural persons across, its borders, provided that such measures are not applied in such a manner as to nullify or impair the benefits accruing to the other Party under the terms of this Chapter.</w:t>
      </w:r>
    </w:p>
    <w:p w14:paraId="7B67E3C6" w14:textId="77777777" w:rsidR="00356705" w:rsidRDefault="00356705" w:rsidP="00356705">
      <w:pPr>
        <w:tabs>
          <w:tab w:val="left" w:pos="709"/>
        </w:tabs>
        <w:spacing w:after="0" w:line="240" w:lineRule="auto"/>
        <w:ind w:left="709" w:hanging="709"/>
        <w:contextualSpacing/>
        <w:rPr>
          <w:rFonts w:ascii="Times New Roman" w:hAnsi="Times New Roman"/>
          <w:b/>
          <w:sz w:val="24"/>
          <w:szCs w:val="24"/>
          <w:lang w:val="en-GB"/>
        </w:rPr>
      </w:pPr>
    </w:p>
    <w:p w14:paraId="5B9A25C1" w14:textId="77777777" w:rsidR="004A1C64" w:rsidRPr="00F9624F" w:rsidRDefault="004A1C64" w:rsidP="00B75052">
      <w:pPr>
        <w:tabs>
          <w:tab w:val="left" w:pos="0"/>
        </w:tabs>
        <w:spacing w:after="0" w:line="240" w:lineRule="auto"/>
        <w:ind w:left="720" w:hanging="720"/>
        <w:contextualSpacing/>
        <w:jc w:val="center"/>
        <w:rPr>
          <w:rFonts w:ascii="Times New Roman" w:eastAsiaTheme="minorEastAsia" w:hAnsi="Times New Roman"/>
          <w:sz w:val="24"/>
          <w:szCs w:val="24"/>
          <w:lang w:val="en-GB" w:eastAsia="ko-KR"/>
        </w:rPr>
      </w:pPr>
      <w:r w:rsidRPr="00B8461F">
        <w:rPr>
          <w:rFonts w:ascii="Times New Roman" w:hAnsi="Times New Roman"/>
          <w:b/>
          <w:sz w:val="24"/>
          <w:szCs w:val="24"/>
          <w:lang w:val="en-GB"/>
        </w:rPr>
        <w:t xml:space="preserve">Article </w:t>
      </w:r>
      <w:r w:rsidR="00032AFD" w:rsidRPr="00B8461F">
        <w:rPr>
          <w:rFonts w:ascii="Times New Roman" w:hAnsi="Times New Roman"/>
          <w:b/>
          <w:sz w:val="24"/>
          <w:szCs w:val="24"/>
          <w:lang w:val="en-GB"/>
        </w:rPr>
        <w:t>10</w:t>
      </w:r>
      <w:r w:rsidRPr="00B8461F">
        <w:rPr>
          <w:rFonts w:ascii="Times New Roman" w:hAnsi="Times New Roman"/>
          <w:b/>
          <w:sz w:val="24"/>
          <w:szCs w:val="24"/>
          <w:lang w:val="en-GB"/>
        </w:rPr>
        <w:t>.</w:t>
      </w:r>
      <w:r w:rsidR="00B05F71">
        <w:rPr>
          <w:rFonts w:ascii="Times New Roman" w:hAnsi="Times New Roman"/>
          <w:b/>
          <w:sz w:val="24"/>
          <w:szCs w:val="24"/>
          <w:lang w:val="en-GB"/>
        </w:rPr>
        <w:t>3</w:t>
      </w:r>
    </w:p>
    <w:p w14:paraId="43A73CA6" w14:textId="77777777" w:rsidR="004A1C64" w:rsidRPr="00B8461F" w:rsidRDefault="004A1C64" w:rsidP="00B75052">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National Treatment</w:t>
      </w:r>
    </w:p>
    <w:p w14:paraId="01CE767D" w14:textId="77777777" w:rsidR="004A1C64" w:rsidRPr="00B8461F" w:rsidRDefault="004A1C64" w:rsidP="00B75052">
      <w:pPr>
        <w:spacing w:after="0" w:line="240" w:lineRule="auto"/>
        <w:contextualSpacing/>
        <w:jc w:val="center"/>
        <w:rPr>
          <w:rFonts w:ascii="Times New Roman" w:hAnsi="Times New Roman"/>
          <w:b/>
          <w:sz w:val="24"/>
          <w:szCs w:val="24"/>
          <w:lang w:val="en-GB"/>
        </w:rPr>
      </w:pPr>
    </w:p>
    <w:p w14:paraId="68A44624" w14:textId="77777777" w:rsidR="004A1C64" w:rsidRPr="00B8461F" w:rsidRDefault="004A1C64" w:rsidP="00B75052">
      <w:pPr>
        <w:pStyle w:val="ListeParagraf"/>
        <w:numPr>
          <w:ilvl w:val="0"/>
          <w:numId w:val="5"/>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Each Party shall accord to investors of the other Party treatment no less favourable than that it accords to its own investors, in like circumstances, with respect to the establishment, acquisition, expansion, management, conduct, operation, and sale or other disposition of financial institutions and investments in financial institutions in its territory.</w:t>
      </w:r>
    </w:p>
    <w:p w14:paraId="0123BDC8" w14:textId="77777777" w:rsidR="004A1C64" w:rsidRPr="00B8461F" w:rsidRDefault="004A1C64" w:rsidP="00B75052">
      <w:pPr>
        <w:pStyle w:val="ListeParagraf"/>
        <w:spacing w:after="0" w:line="240" w:lineRule="auto"/>
        <w:ind w:hanging="720"/>
        <w:jc w:val="both"/>
        <w:rPr>
          <w:rFonts w:ascii="Times New Roman" w:hAnsi="Times New Roman"/>
          <w:sz w:val="24"/>
          <w:szCs w:val="24"/>
          <w:lang w:val="en-GB"/>
        </w:rPr>
      </w:pPr>
    </w:p>
    <w:p w14:paraId="53345EF2" w14:textId="77777777" w:rsidR="004A1C64" w:rsidRDefault="004A1C64" w:rsidP="00364B6E">
      <w:pPr>
        <w:pStyle w:val="ListeParagraf"/>
        <w:numPr>
          <w:ilvl w:val="0"/>
          <w:numId w:val="5"/>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Each Party shall accord to financial institutions of the other Party and to investments of investors of the other Party in financial institutions treatment no less favourable than that it accords to its own financial institutions, and to investments of its own investors in financial institutions, in like circumstances, with respect to the establishment, acquisition, expansion, management, conduct, operation, and sale or other disposition of financial institutions and investments.</w:t>
      </w:r>
    </w:p>
    <w:p w14:paraId="1B2B5A16" w14:textId="77777777" w:rsidR="004A1C64" w:rsidRPr="00B8461F" w:rsidRDefault="004A1C64" w:rsidP="00B75052">
      <w:pPr>
        <w:pStyle w:val="ListeParagraf"/>
        <w:spacing w:after="0" w:line="240" w:lineRule="auto"/>
        <w:ind w:hanging="720"/>
        <w:jc w:val="both"/>
        <w:rPr>
          <w:rFonts w:ascii="Times New Roman" w:hAnsi="Times New Roman"/>
          <w:sz w:val="24"/>
          <w:szCs w:val="24"/>
          <w:lang w:val="en-GB"/>
        </w:rPr>
      </w:pPr>
    </w:p>
    <w:p w14:paraId="692BB9B5" w14:textId="77777777" w:rsidR="004A1C64" w:rsidRPr="00B8461F" w:rsidRDefault="004A1C64" w:rsidP="0008183C">
      <w:pPr>
        <w:pStyle w:val="ListeParagraf"/>
        <w:numPr>
          <w:ilvl w:val="0"/>
          <w:numId w:val="5"/>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 xml:space="preserve">For purposes of the national treatment obligations in </w:t>
      </w:r>
      <w:r w:rsidR="003D6F59">
        <w:rPr>
          <w:rFonts w:ascii="Times New Roman" w:hAnsi="Times New Roman"/>
          <w:sz w:val="24"/>
          <w:szCs w:val="24"/>
          <w:lang w:val="en-GB"/>
        </w:rPr>
        <w:t>paragraph 1 of Article 10.5 (Cross-Border Trade in Financial Services)</w:t>
      </w:r>
      <w:r w:rsidRPr="00662436">
        <w:rPr>
          <w:rFonts w:ascii="Times New Roman" w:hAnsi="Times New Roman"/>
          <w:sz w:val="24"/>
          <w:szCs w:val="24"/>
          <w:lang w:val="en-GB"/>
        </w:rPr>
        <w:t xml:space="preserve">, </w:t>
      </w:r>
      <w:r w:rsidR="00364B6E">
        <w:rPr>
          <w:rFonts w:ascii="Times New Roman" w:hAnsi="Times New Roman"/>
          <w:sz w:val="24"/>
          <w:szCs w:val="24"/>
          <w:lang w:val="en-GB"/>
        </w:rPr>
        <w:t>each</w:t>
      </w:r>
      <w:r w:rsidRPr="00662436">
        <w:rPr>
          <w:rFonts w:ascii="Times New Roman" w:hAnsi="Times New Roman"/>
          <w:sz w:val="24"/>
          <w:szCs w:val="24"/>
          <w:lang w:val="en-GB"/>
        </w:rPr>
        <w:t xml:space="preserve"> Party shall accord to cross-border financial service suppliers of the other Party treatment no less favourable than that it accords</w:t>
      </w:r>
      <w:r w:rsidR="0008183C">
        <w:rPr>
          <w:rFonts w:ascii="Times New Roman" w:hAnsi="Times New Roman"/>
          <w:sz w:val="24"/>
          <w:szCs w:val="24"/>
          <w:lang w:val="en-GB"/>
        </w:rPr>
        <w:t>,</w:t>
      </w:r>
      <w:r w:rsidR="0008183C" w:rsidRPr="0008183C">
        <w:rPr>
          <w:rFonts w:ascii="Times New Roman" w:hAnsi="Times New Roman"/>
          <w:sz w:val="24"/>
          <w:szCs w:val="24"/>
          <w:lang w:val="en-GB"/>
        </w:rPr>
        <w:t xml:space="preserve"> </w:t>
      </w:r>
      <w:r w:rsidR="0008183C" w:rsidRPr="00662436">
        <w:rPr>
          <w:rFonts w:ascii="Times New Roman" w:hAnsi="Times New Roman"/>
          <w:sz w:val="24"/>
          <w:szCs w:val="24"/>
          <w:lang w:val="en-GB"/>
        </w:rPr>
        <w:t>in like circumstances</w:t>
      </w:r>
      <w:r w:rsidR="0008183C">
        <w:rPr>
          <w:rFonts w:ascii="Times New Roman" w:hAnsi="Times New Roman"/>
          <w:sz w:val="24"/>
          <w:szCs w:val="24"/>
          <w:lang w:val="en-GB"/>
        </w:rPr>
        <w:t>,</w:t>
      </w:r>
      <w:r w:rsidRPr="00662436">
        <w:rPr>
          <w:rFonts w:ascii="Times New Roman" w:hAnsi="Times New Roman"/>
          <w:sz w:val="24"/>
          <w:szCs w:val="24"/>
          <w:lang w:val="en-GB"/>
        </w:rPr>
        <w:t xml:space="preserve"> to its own financial service suppliers</w:t>
      </w:r>
      <w:r w:rsidR="0008183C">
        <w:rPr>
          <w:rFonts w:ascii="Times New Roman" w:hAnsi="Times New Roman"/>
          <w:sz w:val="24"/>
          <w:szCs w:val="24"/>
          <w:lang w:val="en-GB"/>
        </w:rPr>
        <w:t xml:space="preserve"> </w:t>
      </w:r>
      <w:r w:rsidRPr="00662436">
        <w:rPr>
          <w:rFonts w:ascii="Times New Roman" w:hAnsi="Times New Roman"/>
          <w:sz w:val="24"/>
          <w:szCs w:val="24"/>
          <w:lang w:val="en-GB"/>
        </w:rPr>
        <w:t>with respect to the supply of the relevant service.</w:t>
      </w:r>
      <w:r w:rsidR="0008183C" w:rsidRPr="00B8461F" w:rsidDel="0008183C">
        <w:rPr>
          <w:rFonts w:ascii="Times New Roman" w:hAnsi="Times New Roman"/>
          <w:sz w:val="24"/>
          <w:szCs w:val="24"/>
          <w:lang w:val="en-GB"/>
        </w:rPr>
        <w:t xml:space="preserve"> </w:t>
      </w:r>
    </w:p>
    <w:p w14:paraId="4D804C0A" w14:textId="77777777" w:rsidR="004A1C64" w:rsidRPr="00B8461F" w:rsidRDefault="004A1C64" w:rsidP="00B75052">
      <w:pPr>
        <w:spacing w:after="0" w:line="240" w:lineRule="auto"/>
        <w:contextualSpacing/>
        <w:jc w:val="both"/>
        <w:rPr>
          <w:rFonts w:ascii="Times New Roman" w:hAnsi="Times New Roman"/>
          <w:color w:val="00B0F0"/>
          <w:sz w:val="24"/>
          <w:szCs w:val="24"/>
          <w:lang w:val="en-GB"/>
        </w:rPr>
      </w:pPr>
    </w:p>
    <w:p w14:paraId="4DF1FC11" w14:textId="77777777" w:rsidR="004A1C64" w:rsidRPr="00F9624F" w:rsidRDefault="004A1C64" w:rsidP="00B75052">
      <w:pPr>
        <w:spacing w:after="0" w:line="240" w:lineRule="auto"/>
        <w:contextualSpacing/>
        <w:jc w:val="center"/>
        <w:rPr>
          <w:rFonts w:ascii="Times New Roman" w:eastAsiaTheme="minorEastAsia" w:hAnsi="Times New Roman"/>
          <w:b/>
          <w:sz w:val="24"/>
          <w:szCs w:val="24"/>
          <w:lang w:val="en-GB" w:eastAsia="ko-KR"/>
        </w:rPr>
      </w:pPr>
      <w:r w:rsidRPr="00B8461F">
        <w:rPr>
          <w:rFonts w:ascii="Times New Roman" w:hAnsi="Times New Roman"/>
          <w:b/>
          <w:sz w:val="24"/>
          <w:szCs w:val="24"/>
          <w:lang w:val="en-GB"/>
        </w:rPr>
        <w:t xml:space="preserve">Article </w:t>
      </w:r>
      <w:r w:rsidR="00032AFD" w:rsidRPr="00B8461F">
        <w:rPr>
          <w:rFonts w:ascii="Times New Roman" w:hAnsi="Times New Roman"/>
          <w:b/>
          <w:sz w:val="24"/>
          <w:szCs w:val="24"/>
          <w:lang w:val="en-GB"/>
        </w:rPr>
        <w:t>10</w:t>
      </w:r>
      <w:r w:rsidRPr="00B8461F">
        <w:rPr>
          <w:rFonts w:ascii="Times New Roman" w:hAnsi="Times New Roman"/>
          <w:b/>
          <w:sz w:val="24"/>
          <w:szCs w:val="24"/>
          <w:lang w:val="en-GB"/>
        </w:rPr>
        <w:t>.</w:t>
      </w:r>
      <w:r w:rsidR="00B05F71">
        <w:rPr>
          <w:rFonts w:ascii="Times New Roman" w:hAnsi="Times New Roman"/>
          <w:b/>
          <w:sz w:val="24"/>
          <w:szCs w:val="24"/>
          <w:lang w:val="en-GB"/>
        </w:rPr>
        <w:t>4</w:t>
      </w:r>
    </w:p>
    <w:p w14:paraId="575FE93F" w14:textId="77777777" w:rsidR="004A1C64" w:rsidRPr="00B8461F" w:rsidRDefault="004A1C64" w:rsidP="00B75052">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Market Access for Financial Institutions</w:t>
      </w:r>
    </w:p>
    <w:p w14:paraId="15840442" w14:textId="77777777" w:rsidR="004A1C64" w:rsidRPr="00B8461F" w:rsidRDefault="004A1C64" w:rsidP="00B75052">
      <w:pPr>
        <w:spacing w:after="0" w:line="240" w:lineRule="auto"/>
        <w:contextualSpacing/>
        <w:jc w:val="center"/>
        <w:rPr>
          <w:rFonts w:ascii="Times New Roman" w:hAnsi="Times New Roman"/>
          <w:b/>
          <w:sz w:val="24"/>
          <w:szCs w:val="24"/>
          <w:lang w:val="en-GB"/>
        </w:rPr>
      </w:pPr>
    </w:p>
    <w:p w14:paraId="04A420D0" w14:textId="77777777" w:rsidR="004A1C64" w:rsidRPr="00B8461F" w:rsidRDefault="004A1C64" w:rsidP="00B75052">
      <w:pPr>
        <w:spacing w:after="0" w:line="240" w:lineRule="auto"/>
        <w:contextualSpacing/>
        <w:jc w:val="both"/>
        <w:rPr>
          <w:rFonts w:ascii="Times New Roman" w:hAnsi="Times New Roman"/>
          <w:color w:val="FF0000"/>
          <w:sz w:val="24"/>
          <w:szCs w:val="24"/>
          <w:lang w:val="en-GB"/>
        </w:rPr>
      </w:pPr>
      <w:r w:rsidRPr="00B8461F">
        <w:rPr>
          <w:rFonts w:ascii="Times New Roman" w:hAnsi="Times New Roman"/>
          <w:sz w:val="24"/>
          <w:szCs w:val="24"/>
          <w:lang w:val="en-GB"/>
        </w:rPr>
        <w:t>A Party shall not adopt or maintain, with respect to financial institutions of the other Party, either on the basis of a regional sub-division or on the basis of its entire territory, measures that</w:t>
      </w:r>
      <w:r w:rsidRPr="00B75052">
        <w:rPr>
          <w:rFonts w:ascii="Times New Roman" w:hAnsi="Times New Roman"/>
          <w:sz w:val="24"/>
          <w:szCs w:val="24"/>
          <w:lang w:val="en-GB"/>
        </w:rPr>
        <w:t xml:space="preserve">: </w:t>
      </w:r>
    </w:p>
    <w:p w14:paraId="278B6DF5" w14:textId="77777777" w:rsidR="004A1C64" w:rsidRPr="00B8461F" w:rsidRDefault="004A1C64" w:rsidP="00B75052">
      <w:pPr>
        <w:spacing w:after="0" w:line="240" w:lineRule="auto"/>
        <w:contextualSpacing/>
        <w:jc w:val="both"/>
        <w:rPr>
          <w:rFonts w:ascii="Times New Roman" w:hAnsi="Times New Roman"/>
          <w:sz w:val="24"/>
          <w:szCs w:val="24"/>
          <w:lang w:val="en-GB"/>
        </w:rPr>
      </w:pPr>
    </w:p>
    <w:p w14:paraId="2B0611CB" w14:textId="77777777" w:rsidR="004A1C64" w:rsidRPr="00B8461F" w:rsidRDefault="004A1C64" w:rsidP="00317CDE">
      <w:pPr>
        <w:spacing w:after="0" w:line="240" w:lineRule="auto"/>
        <w:ind w:left="1440" w:hanging="720"/>
        <w:contextualSpacing/>
        <w:jc w:val="both"/>
        <w:rPr>
          <w:rFonts w:ascii="Times New Roman" w:hAnsi="Times New Roman"/>
          <w:sz w:val="24"/>
          <w:szCs w:val="24"/>
          <w:lang w:val="en-GB"/>
        </w:rPr>
      </w:pPr>
      <w:r w:rsidRPr="00B8461F">
        <w:rPr>
          <w:rFonts w:ascii="Times New Roman" w:hAnsi="Times New Roman"/>
          <w:sz w:val="24"/>
          <w:szCs w:val="24"/>
          <w:lang w:val="en-GB"/>
        </w:rPr>
        <w:t xml:space="preserve">(a) </w:t>
      </w:r>
      <w:r w:rsidR="00CB6070">
        <w:rPr>
          <w:rFonts w:ascii="Times New Roman" w:hAnsi="Times New Roman"/>
          <w:sz w:val="24"/>
          <w:szCs w:val="24"/>
          <w:lang w:val="en-GB"/>
        </w:rPr>
        <w:tab/>
      </w:r>
      <w:proofErr w:type="gramStart"/>
      <w:r w:rsidRPr="00662436">
        <w:rPr>
          <w:rFonts w:ascii="Times New Roman" w:hAnsi="Times New Roman"/>
          <w:sz w:val="24"/>
          <w:szCs w:val="24"/>
          <w:lang w:val="en-GB"/>
        </w:rPr>
        <w:t>impose</w:t>
      </w:r>
      <w:proofErr w:type="gramEnd"/>
      <w:r w:rsidRPr="00662436">
        <w:rPr>
          <w:rFonts w:ascii="Times New Roman" w:hAnsi="Times New Roman"/>
          <w:sz w:val="24"/>
          <w:szCs w:val="24"/>
          <w:lang w:val="en-GB"/>
        </w:rPr>
        <w:t xml:space="preserve"> limitations on:</w:t>
      </w:r>
    </w:p>
    <w:p w14:paraId="22E55EA8" w14:textId="77777777" w:rsidR="004A1C64" w:rsidRPr="00B8461F" w:rsidRDefault="004A1C64" w:rsidP="00317CDE">
      <w:pPr>
        <w:spacing w:after="0" w:line="240" w:lineRule="auto"/>
        <w:ind w:left="1440" w:hanging="720"/>
        <w:contextualSpacing/>
        <w:jc w:val="both"/>
        <w:rPr>
          <w:rFonts w:ascii="Times New Roman" w:hAnsi="Times New Roman"/>
          <w:sz w:val="24"/>
          <w:szCs w:val="24"/>
          <w:lang w:val="en-GB"/>
        </w:rPr>
      </w:pPr>
    </w:p>
    <w:p w14:paraId="546D1890" w14:textId="77777777" w:rsidR="004A1C64" w:rsidRPr="00B8461F" w:rsidRDefault="004A1C64" w:rsidP="00317CDE">
      <w:pPr>
        <w:pStyle w:val="ListeParagraf"/>
        <w:numPr>
          <w:ilvl w:val="0"/>
          <w:numId w:val="9"/>
        </w:numPr>
        <w:spacing w:after="0" w:line="240" w:lineRule="auto"/>
        <w:ind w:left="2160"/>
        <w:jc w:val="both"/>
        <w:rPr>
          <w:rFonts w:ascii="Times New Roman" w:hAnsi="Times New Roman"/>
          <w:sz w:val="24"/>
          <w:szCs w:val="24"/>
          <w:lang w:val="en-GB"/>
        </w:rPr>
      </w:pPr>
      <w:r w:rsidRPr="00B8461F">
        <w:rPr>
          <w:rFonts w:ascii="Times New Roman" w:hAnsi="Times New Roman"/>
          <w:sz w:val="24"/>
          <w:szCs w:val="24"/>
          <w:lang w:val="en-GB"/>
        </w:rPr>
        <w:t>the number of financial institutions whether in the form of numerical quotas, monopolies, exclusive service suppliers, or the requirements of an economic needs test;</w:t>
      </w:r>
    </w:p>
    <w:p w14:paraId="78543BBA" w14:textId="77777777" w:rsidR="004A1C64" w:rsidRPr="00B8461F" w:rsidRDefault="004A1C64" w:rsidP="00317CDE">
      <w:pPr>
        <w:pStyle w:val="ListeParagraf"/>
        <w:spacing w:after="0" w:line="240" w:lineRule="auto"/>
        <w:ind w:left="2160" w:hanging="720"/>
        <w:jc w:val="both"/>
        <w:rPr>
          <w:rFonts w:ascii="Times New Roman" w:hAnsi="Times New Roman"/>
          <w:sz w:val="24"/>
          <w:szCs w:val="24"/>
          <w:lang w:val="en-GB"/>
        </w:rPr>
      </w:pPr>
    </w:p>
    <w:p w14:paraId="52845298" w14:textId="77777777" w:rsidR="004A1C64" w:rsidRPr="00B8461F" w:rsidRDefault="004A1C64" w:rsidP="00317CDE">
      <w:pPr>
        <w:pStyle w:val="ListeParagraf"/>
        <w:numPr>
          <w:ilvl w:val="0"/>
          <w:numId w:val="9"/>
        </w:numPr>
        <w:spacing w:after="0" w:line="240" w:lineRule="auto"/>
        <w:ind w:left="2160"/>
        <w:jc w:val="both"/>
        <w:rPr>
          <w:rFonts w:ascii="Times New Roman" w:hAnsi="Times New Roman"/>
          <w:sz w:val="24"/>
          <w:szCs w:val="24"/>
          <w:lang w:val="en-GB"/>
        </w:rPr>
      </w:pPr>
      <w:r w:rsidRPr="00B8461F">
        <w:rPr>
          <w:rFonts w:ascii="Times New Roman" w:hAnsi="Times New Roman"/>
          <w:sz w:val="24"/>
          <w:szCs w:val="24"/>
          <w:lang w:val="en-GB"/>
        </w:rPr>
        <w:t>the total value of financial service transactions or assets in the form of numerical quotas or the requirement of an economic needs test;</w:t>
      </w:r>
    </w:p>
    <w:p w14:paraId="39616D28" w14:textId="77777777" w:rsidR="004A1C64" w:rsidRPr="00B8461F" w:rsidRDefault="004A1C64" w:rsidP="00317CDE">
      <w:pPr>
        <w:spacing w:after="0" w:line="240" w:lineRule="auto"/>
        <w:ind w:left="2160" w:hanging="720"/>
        <w:contextualSpacing/>
        <w:jc w:val="both"/>
        <w:rPr>
          <w:rFonts w:ascii="Times New Roman" w:hAnsi="Times New Roman"/>
          <w:sz w:val="24"/>
          <w:szCs w:val="24"/>
          <w:lang w:val="en-GB"/>
        </w:rPr>
      </w:pPr>
    </w:p>
    <w:p w14:paraId="69A56C7F" w14:textId="77777777" w:rsidR="004A1C64" w:rsidRPr="00B8461F" w:rsidRDefault="004A1C64" w:rsidP="00317CDE">
      <w:pPr>
        <w:pStyle w:val="ListeParagraf"/>
        <w:numPr>
          <w:ilvl w:val="0"/>
          <w:numId w:val="9"/>
        </w:numPr>
        <w:spacing w:after="0" w:line="240" w:lineRule="auto"/>
        <w:ind w:left="2160"/>
        <w:jc w:val="both"/>
        <w:rPr>
          <w:rFonts w:ascii="Times New Roman" w:hAnsi="Times New Roman"/>
          <w:sz w:val="24"/>
          <w:szCs w:val="24"/>
          <w:lang w:val="en-GB"/>
        </w:rPr>
      </w:pPr>
      <w:r w:rsidRPr="00B8461F">
        <w:rPr>
          <w:rFonts w:ascii="Times New Roman" w:hAnsi="Times New Roman"/>
          <w:sz w:val="24"/>
          <w:szCs w:val="24"/>
          <w:lang w:val="en-GB"/>
        </w:rPr>
        <w:t xml:space="preserve">the total number of financial service operations or the total quantity of financial services output expressed in terms of designated numerical units in the form of quotas or the requirement of an economic needs test; </w:t>
      </w:r>
    </w:p>
    <w:p w14:paraId="0A404398" w14:textId="77777777" w:rsidR="004A1C64" w:rsidRPr="00B8461F" w:rsidRDefault="004A1C64" w:rsidP="00317CDE">
      <w:pPr>
        <w:spacing w:after="0" w:line="240" w:lineRule="auto"/>
        <w:ind w:left="2160" w:hanging="720"/>
        <w:contextualSpacing/>
        <w:jc w:val="both"/>
        <w:rPr>
          <w:rFonts w:ascii="Times New Roman" w:hAnsi="Times New Roman"/>
          <w:sz w:val="24"/>
          <w:szCs w:val="24"/>
          <w:lang w:val="en-GB"/>
        </w:rPr>
      </w:pPr>
    </w:p>
    <w:p w14:paraId="5E6DD092" w14:textId="77777777" w:rsidR="004A1C64" w:rsidRPr="00B8461F" w:rsidRDefault="004A1C64" w:rsidP="00317CDE">
      <w:pPr>
        <w:pStyle w:val="ListeParagraf"/>
        <w:numPr>
          <w:ilvl w:val="0"/>
          <w:numId w:val="9"/>
        </w:numPr>
        <w:spacing w:after="0" w:line="240" w:lineRule="auto"/>
        <w:ind w:left="2160"/>
        <w:jc w:val="both"/>
        <w:rPr>
          <w:rFonts w:ascii="Times New Roman" w:hAnsi="Times New Roman"/>
          <w:sz w:val="24"/>
          <w:szCs w:val="24"/>
          <w:lang w:val="en-GB"/>
        </w:rPr>
      </w:pPr>
      <w:r w:rsidRPr="00B8461F">
        <w:rPr>
          <w:rFonts w:ascii="Times New Roman" w:hAnsi="Times New Roman"/>
          <w:sz w:val="24"/>
          <w:szCs w:val="24"/>
          <w:lang w:val="en-GB"/>
        </w:rPr>
        <w:t xml:space="preserve">the total number of natural persons that may be employed in a particular financial service sector or that a financial institution may employ and who are necessary for, and directly related to, the supply of a specific financial service in the form of a numerical quota or the requirement of an economic needs test; </w:t>
      </w:r>
      <w:r w:rsidR="002E44DA">
        <w:rPr>
          <w:rFonts w:ascii="Times New Roman" w:hAnsi="Times New Roman"/>
          <w:sz w:val="24"/>
          <w:szCs w:val="24"/>
          <w:lang w:val="en-GB"/>
        </w:rPr>
        <w:t>or</w:t>
      </w:r>
    </w:p>
    <w:p w14:paraId="35E74D47" w14:textId="77777777" w:rsidR="008A2EF5" w:rsidRPr="00317CDE" w:rsidRDefault="008A2EF5" w:rsidP="00317CDE">
      <w:pPr>
        <w:spacing w:after="0" w:line="240" w:lineRule="auto"/>
        <w:jc w:val="both"/>
        <w:rPr>
          <w:rFonts w:ascii="Times New Roman" w:hAnsi="Times New Roman"/>
          <w:sz w:val="24"/>
          <w:szCs w:val="24"/>
          <w:lang w:val="en-GB"/>
        </w:rPr>
      </w:pPr>
    </w:p>
    <w:p w14:paraId="058C6747" w14:textId="77777777" w:rsidR="004A1C64" w:rsidRPr="00B8461F" w:rsidRDefault="004A1C64" w:rsidP="00317CDE">
      <w:pPr>
        <w:pStyle w:val="ListeParagraf"/>
        <w:numPr>
          <w:ilvl w:val="0"/>
          <w:numId w:val="9"/>
        </w:numPr>
        <w:spacing w:after="0" w:line="240" w:lineRule="auto"/>
        <w:ind w:left="2160"/>
        <w:jc w:val="both"/>
        <w:rPr>
          <w:rFonts w:ascii="Times New Roman" w:hAnsi="Times New Roman"/>
          <w:sz w:val="24"/>
          <w:szCs w:val="24"/>
          <w:lang w:val="en-GB"/>
        </w:rPr>
      </w:pPr>
      <w:r w:rsidRPr="00B8461F">
        <w:rPr>
          <w:rFonts w:ascii="Times New Roman" w:hAnsi="Times New Roman"/>
          <w:sz w:val="24"/>
          <w:szCs w:val="24"/>
          <w:lang w:val="en-GB"/>
        </w:rPr>
        <w:t>the participation of foreign capital in terms of maximum percentage limit on foreign shareholding or the total value of individual or aggregate foreign investment; or</w:t>
      </w:r>
    </w:p>
    <w:p w14:paraId="7662B108" w14:textId="77777777" w:rsidR="004A1C64" w:rsidRPr="00B8461F" w:rsidRDefault="004A1C64" w:rsidP="00317CDE">
      <w:pPr>
        <w:spacing w:after="0" w:line="240" w:lineRule="auto"/>
        <w:ind w:left="1440" w:hanging="720"/>
        <w:contextualSpacing/>
        <w:jc w:val="both"/>
        <w:rPr>
          <w:rFonts w:ascii="Times New Roman" w:hAnsi="Times New Roman"/>
          <w:sz w:val="24"/>
          <w:szCs w:val="24"/>
          <w:lang w:val="en-GB"/>
        </w:rPr>
      </w:pPr>
    </w:p>
    <w:p w14:paraId="432E807C" w14:textId="77777777" w:rsidR="004A1C64" w:rsidRPr="00B8461F" w:rsidRDefault="004A1C64" w:rsidP="00317CDE">
      <w:pPr>
        <w:spacing w:after="0" w:line="240" w:lineRule="auto"/>
        <w:ind w:left="1440" w:hanging="720"/>
        <w:contextualSpacing/>
        <w:jc w:val="both"/>
        <w:rPr>
          <w:rFonts w:ascii="Times New Roman" w:hAnsi="Times New Roman"/>
          <w:color w:val="0070C0"/>
          <w:sz w:val="24"/>
          <w:szCs w:val="24"/>
          <w:lang w:val="en-GB"/>
        </w:rPr>
      </w:pPr>
      <w:r w:rsidRPr="00B8461F">
        <w:rPr>
          <w:rFonts w:ascii="Times New Roman" w:hAnsi="Times New Roman"/>
          <w:sz w:val="24"/>
          <w:szCs w:val="24"/>
          <w:lang w:val="en-GB"/>
        </w:rPr>
        <w:t xml:space="preserve">(b) </w:t>
      </w:r>
      <w:r w:rsidR="00CB6070">
        <w:rPr>
          <w:rFonts w:ascii="Times New Roman" w:hAnsi="Times New Roman"/>
          <w:sz w:val="24"/>
          <w:szCs w:val="24"/>
          <w:lang w:val="en-GB"/>
        </w:rPr>
        <w:tab/>
      </w:r>
      <w:proofErr w:type="gramStart"/>
      <w:r w:rsidRPr="00662436">
        <w:rPr>
          <w:rFonts w:ascii="Times New Roman" w:hAnsi="Times New Roman"/>
          <w:sz w:val="24"/>
          <w:szCs w:val="24"/>
          <w:lang w:val="en-GB"/>
        </w:rPr>
        <w:t>restrict</w:t>
      </w:r>
      <w:proofErr w:type="gramEnd"/>
      <w:r w:rsidRPr="00662436">
        <w:rPr>
          <w:rFonts w:ascii="Times New Roman" w:hAnsi="Times New Roman"/>
          <w:sz w:val="24"/>
          <w:szCs w:val="24"/>
          <w:lang w:val="en-GB"/>
        </w:rPr>
        <w:t xml:space="preserve"> or require specific types of legal entity or joint venture through which a financial service </w:t>
      </w:r>
      <w:r w:rsidRPr="00B8461F">
        <w:rPr>
          <w:rFonts w:ascii="Times New Roman" w:hAnsi="Times New Roman"/>
          <w:sz w:val="24"/>
          <w:szCs w:val="24"/>
          <w:lang w:val="en-GB"/>
        </w:rPr>
        <w:t>supplier may supply a financial service.</w:t>
      </w:r>
    </w:p>
    <w:p w14:paraId="6A03E332" w14:textId="77777777" w:rsidR="004A1C64" w:rsidRPr="00B8461F" w:rsidRDefault="004A1C64" w:rsidP="00317CDE">
      <w:pPr>
        <w:spacing w:after="0" w:line="240" w:lineRule="auto"/>
        <w:contextualSpacing/>
        <w:jc w:val="center"/>
        <w:rPr>
          <w:rFonts w:ascii="Times New Roman" w:hAnsi="Times New Roman"/>
          <w:b/>
          <w:sz w:val="24"/>
          <w:szCs w:val="24"/>
          <w:lang w:val="en-GB"/>
        </w:rPr>
      </w:pPr>
      <w:r w:rsidRPr="00B8461F" w:rsidDel="00872C8F">
        <w:rPr>
          <w:rFonts w:ascii="Times New Roman" w:hAnsi="Times New Roman"/>
          <w:color w:val="0070C0"/>
          <w:sz w:val="24"/>
          <w:szCs w:val="24"/>
          <w:lang w:val="en-GB"/>
        </w:rPr>
        <w:t xml:space="preserve"> </w:t>
      </w:r>
    </w:p>
    <w:p w14:paraId="322FE050" w14:textId="77777777" w:rsidR="004A1C64" w:rsidRPr="00F9624F" w:rsidRDefault="004A1C64" w:rsidP="00317CDE">
      <w:pPr>
        <w:spacing w:after="0" w:line="240" w:lineRule="auto"/>
        <w:contextualSpacing/>
        <w:jc w:val="center"/>
        <w:rPr>
          <w:rFonts w:ascii="Times New Roman" w:eastAsiaTheme="minorEastAsia" w:hAnsi="Times New Roman"/>
          <w:b/>
          <w:sz w:val="24"/>
          <w:szCs w:val="24"/>
          <w:lang w:val="en-GB" w:eastAsia="ko-KR"/>
        </w:rPr>
      </w:pPr>
      <w:r w:rsidRPr="00B8461F">
        <w:rPr>
          <w:rFonts w:ascii="Times New Roman" w:hAnsi="Times New Roman"/>
          <w:b/>
          <w:sz w:val="24"/>
          <w:szCs w:val="24"/>
          <w:lang w:val="en-GB"/>
        </w:rPr>
        <w:t xml:space="preserve">Article </w:t>
      </w:r>
      <w:r w:rsidR="00032AFD" w:rsidRPr="00B8461F">
        <w:rPr>
          <w:rFonts w:ascii="Times New Roman" w:hAnsi="Times New Roman"/>
          <w:b/>
          <w:sz w:val="24"/>
          <w:szCs w:val="24"/>
          <w:lang w:val="en-GB"/>
        </w:rPr>
        <w:t>10</w:t>
      </w:r>
      <w:r w:rsidRPr="00B8461F">
        <w:rPr>
          <w:rFonts w:ascii="Times New Roman" w:hAnsi="Times New Roman"/>
          <w:b/>
          <w:sz w:val="24"/>
          <w:szCs w:val="24"/>
          <w:lang w:val="en-GB"/>
        </w:rPr>
        <w:t>.</w:t>
      </w:r>
      <w:r w:rsidR="00B05F71">
        <w:rPr>
          <w:rFonts w:ascii="Times New Roman" w:hAnsi="Times New Roman"/>
          <w:b/>
          <w:sz w:val="24"/>
          <w:szCs w:val="24"/>
          <w:lang w:val="en-GB"/>
        </w:rPr>
        <w:t>5</w:t>
      </w:r>
    </w:p>
    <w:p w14:paraId="71BD2D28" w14:textId="77777777" w:rsidR="004A1C64" w:rsidRPr="00B8461F" w:rsidRDefault="004A1C64" w:rsidP="00317CDE">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Cross-Border Trade in Financial Services</w:t>
      </w:r>
    </w:p>
    <w:p w14:paraId="017A5E68" w14:textId="77777777" w:rsidR="004A1C64" w:rsidRPr="00B8461F" w:rsidRDefault="004A1C64" w:rsidP="00317CDE">
      <w:pPr>
        <w:spacing w:after="0" w:line="240" w:lineRule="auto"/>
        <w:contextualSpacing/>
        <w:jc w:val="center"/>
        <w:rPr>
          <w:rFonts w:ascii="Times New Roman" w:hAnsi="Times New Roman"/>
          <w:b/>
          <w:sz w:val="24"/>
          <w:szCs w:val="24"/>
          <w:lang w:val="en-GB"/>
        </w:rPr>
      </w:pPr>
    </w:p>
    <w:p w14:paraId="4E846D75" w14:textId="77777777" w:rsidR="004A1C64" w:rsidRPr="00662436" w:rsidRDefault="004A1C64" w:rsidP="00841A8B">
      <w:pPr>
        <w:pStyle w:val="ListeParagraf"/>
        <w:numPr>
          <w:ilvl w:val="0"/>
          <w:numId w:val="10"/>
        </w:numPr>
        <w:spacing w:after="0" w:line="240" w:lineRule="auto"/>
        <w:ind w:left="720" w:hanging="720"/>
        <w:jc w:val="both"/>
        <w:rPr>
          <w:rFonts w:ascii="Times New Roman" w:hAnsi="Times New Roman"/>
          <w:sz w:val="24"/>
          <w:szCs w:val="24"/>
          <w:lang w:val="en-GB"/>
        </w:rPr>
      </w:pPr>
      <w:r w:rsidRPr="00B8461F">
        <w:rPr>
          <w:rFonts w:ascii="Times New Roman" w:hAnsi="Times New Roman"/>
          <w:sz w:val="24"/>
          <w:szCs w:val="24"/>
          <w:lang w:val="en-GB"/>
        </w:rPr>
        <w:t xml:space="preserve">Each Party shall permit, under terms and conditions that accord national treatment, cross-border financial service suppliers of the other Party to supply </w:t>
      </w:r>
      <w:r w:rsidRPr="00662436">
        <w:rPr>
          <w:rFonts w:ascii="Times New Roman" w:hAnsi="Times New Roman"/>
          <w:sz w:val="24"/>
          <w:szCs w:val="24"/>
          <w:lang w:val="en-GB"/>
        </w:rPr>
        <w:t>financial services</w:t>
      </w:r>
      <w:r w:rsidR="000B584A" w:rsidRPr="00841A8B">
        <w:rPr>
          <w:rFonts w:ascii="Times New Roman" w:hAnsi="Times New Roman"/>
          <w:sz w:val="24"/>
          <w:szCs w:val="24"/>
          <w:lang w:val="en-GB"/>
        </w:rPr>
        <w:t xml:space="preserve">, </w:t>
      </w:r>
      <w:r w:rsidR="00FF76E5" w:rsidRPr="00841A8B">
        <w:rPr>
          <w:rFonts w:ascii="Times New Roman" w:hAnsi="Times New Roman"/>
          <w:sz w:val="24"/>
          <w:szCs w:val="24"/>
          <w:lang w:val="en-GB"/>
        </w:rPr>
        <w:t>subject to</w:t>
      </w:r>
      <w:r w:rsidR="0008183C">
        <w:rPr>
          <w:rFonts w:ascii="Times New Roman" w:hAnsi="Times New Roman"/>
          <w:sz w:val="24"/>
          <w:szCs w:val="24"/>
          <w:lang w:val="en-GB"/>
        </w:rPr>
        <w:t xml:space="preserve"> non-conforming measures set </w:t>
      </w:r>
      <w:r w:rsidR="0008183C" w:rsidRPr="00C81E95">
        <w:rPr>
          <w:rFonts w:ascii="Times New Roman" w:hAnsi="Times New Roman"/>
          <w:sz w:val="24"/>
          <w:szCs w:val="24"/>
          <w:lang w:val="en-GB"/>
        </w:rPr>
        <w:t>out</w:t>
      </w:r>
      <w:r w:rsidR="00CF4B95" w:rsidRPr="00317CDE">
        <w:rPr>
          <w:rFonts w:ascii="Times New Roman" w:hAnsi="Times New Roman"/>
          <w:sz w:val="24"/>
          <w:szCs w:val="24"/>
          <w:lang w:val="en-GB"/>
        </w:rPr>
        <w:t xml:space="preserve"> in its </w:t>
      </w:r>
      <w:r w:rsidR="0008183C">
        <w:rPr>
          <w:rFonts w:ascii="Times New Roman" w:hAnsi="Times New Roman"/>
          <w:sz w:val="24"/>
          <w:szCs w:val="24"/>
          <w:lang w:val="en-GB"/>
        </w:rPr>
        <w:t xml:space="preserve">Schedule </w:t>
      </w:r>
      <w:r w:rsidR="0008183C" w:rsidRPr="00C81E95">
        <w:rPr>
          <w:rFonts w:ascii="Times New Roman" w:hAnsi="Times New Roman"/>
          <w:sz w:val="24"/>
          <w:szCs w:val="24"/>
          <w:lang w:val="en-GB"/>
        </w:rPr>
        <w:t>to</w:t>
      </w:r>
      <w:r w:rsidR="00CF4B95" w:rsidRPr="00317CDE">
        <w:rPr>
          <w:rFonts w:ascii="Times New Roman" w:hAnsi="Times New Roman"/>
          <w:sz w:val="24"/>
          <w:szCs w:val="24"/>
          <w:lang w:val="en-GB"/>
        </w:rPr>
        <w:t xml:space="preserve"> Annex</w:t>
      </w:r>
      <w:r w:rsidR="000C4018">
        <w:rPr>
          <w:rFonts w:ascii="Times New Roman" w:hAnsi="Times New Roman"/>
          <w:sz w:val="24"/>
          <w:szCs w:val="24"/>
          <w:lang w:val="en-GB"/>
        </w:rPr>
        <w:t xml:space="preserve"> </w:t>
      </w:r>
      <w:r w:rsidR="00841A8B">
        <w:rPr>
          <w:rFonts w:ascii="Times New Roman" w:hAnsi="Times New Roman"/>
          <w:sz w:val="24"/>
          <w:szCs w:val="24"/>
          <w:lang w:val="en-GB"/>
        </w:rPr>
        <w:t>10</w:t>
      </w:r>
      <w:r w:rsidR="000C4018">
        <w:rPr>
          <w:rFonts w:ascii="Times New Roman" w:hAnsi="Times New Roman"/>
          <w:sz w:val="24"/>
          <w:szCs w:val="24"/>
          <w:lang w:val="en-GB"/>
        </w:rPr>
        <w:t>-</w:t>
      </w:r>
      <w:r w:rsidR="0008183C">
        <w:rPr>
          <w:rFonts w:ascii="Times New Roman" w:hAnsi="Times New Roman"/>
          <w:sz w:val="24"/>
          <w:szCs w:val="24"/>
          <w:lang w:val="en-GB"/>
        </w:rPr>
        <w:t>A and Annex 10-B</w:t>
      </w:r>
      <w:r w:rsidRPr="00841A8B">
        <w:rPr>
          <w:rFonts w:ascii="Times New Roman" w:hAnsi="Times New Roman"/>
          <w:sz w:val="24"/>
          <w:szCs w:val="24"/>
          <w:lang w:val="en-GB"/>
        </w:rPr>
        <w:t>.</w:t>
      </w:r>
    </w:p>
    <w:p w14:paraId="49680BC1" w14:textId="77777777" w:rsidR="000C4018" w:rsidRPr="00841A8B" w:rsidRDefault="000C4018" w:rsidP="00317CDE">
      <w:pPr>
        <w:spacing w:after="0" w:line="240" w:lineRule="auto"/>
        <w:contextualSpacing/>
        <w:jc w:val="both"/>
        <w:rPr>
          <w:rFonts w:ascii="Times New Roman" w:hAnsi="Times New Roman"/>
          <w:sz w:val="24"/>
          <w:szCs w:val="24"/>
          <w:lang w:val="en-GB"/>
        </w:rPr>
      </w:pPr>
    </w:p>
    <w:p w14:paraId="3797BFC8" w14:textId="77777777" w:rsidR="004A1C64" w:rsidRPr="00B8461F" w:rsidRDefault="00405826" w:rsidP="00841A8B">
      <w:pPr>
        <w:pStyle w:val="ListeParagraf"/>
        <w:numPr>
          <w:ilvl w:val="0"/>
          <w:numId w:val="10"/>
        </w:numPr>
        <w:spacing w:after="0" w:line="240" w:lineRule="auto"/>
        <w:ind w:left="720" w:hanging="720"/>
        <w:jc w:val="both"/>
        <w:rPr>
          <w:rFonts w:ascii="Times New Roman" w:hAnsi="Times New Roman"/>
          <w:sz w:val="24"/>
          <w:szCs w:val="24"/>
          <w:lang w:val="en-GB"/>
        </w:rPr>
      </w:pPr>
      <w:r>
        <w:rPr>
          <w:rFonts w:ascii="Times New Roman" w:hAnsi="Times New Roman"/>
          <w:sz w:val="24"/>
          <w:szCs w:val="24"/>
          <w:lang w:val="en-GB"/>
        </w:rPr>
        <w:lastRenderedPageBreak/>
        <w:t>Each</w:t>
      </w:r>
      <w:r w:rsidRPr="00662436">
        <w:rPr>
          <w:rFonts w:ascii="Times New Roman" w:hAnsi="Times New Roman"/>
          <w:sz w:val="24"/>
          <w:szCs w:val="24"/>
          <w:lang w:val="en-GB"/>
        </w:rPr>
        <w:t xml:space="preserve"> </w:t>
      </w:r>
      <w:r w:rsidR="004A1C64" w:rsidRPr="00662436">
        <w:rPr>
          <w:rFonts w:ascii="Times New Roman" w:hAnsi="Times New Roman"/>
          <w:sz w:val="24"/>
          <w:szCs w:val="24"/>
          <w:lang w:val="en-GB"/>
        </w:rPr>
        <w:t>Party shall permit persons located in its territory, and its nationals wherever located, to purchase financial services from cross-border financial service suppliers of the other Party located in the territory of that other Party.</w:t>
      </w:r>
    </w:p>
    <w:p w14:paraId="53A53F3C" w14:textId="77777777" w:rsidR="004A1C64" w:rsidRPr="00B8461F" w:rsidRDefault="004A1C64" w:rsidP="00841A8B">
      <w:pPr>
        <w:pStyle w:val="ListeParagraf"/>
        <w:spacing w:after="0" w:line="240" w:lineRule="auto"/>
        <w:ind w:hanging="720"/>
        <w:jc w:val="both"/>
        <w:rPr>
          <w:rFonts w:ascii="Times New Roman" w:hAnsi="Times New Roman"/>
          <w:sz w:val="24"/>
          <w:szCs w:val="24"/>
          <w:lang w:val="en-GB"/>
        </w:rPr>
      </w:pPr>
    </w:p>
    <w:p w14:paraId="0577CA00" w14:textId="77777777" w:rsidR="004A1C64" w:rsidRPr="00B8461F" w:rsidRDefault="004A1C64" w:rsidP="00841A8B">
      <w:pPr>
        <w:pStyle w:val="ListeParagraf"/>
        <w:numPr>
          <w:ilvl w:val="0"/>
          <w:numId w:val="10"/>
        </w:numPr>
        <w:spacing w:after="0" w:line="240" w:lineRule="auto"/>
        <w:ind w:left="720" w:hanging="720"/>
        <w:jc w:val="both"/>
        <w:rPr>
          <w:rFonts w:ascii="Times New Roman" w:hAnsi="Times New Roman"/>
          <w:sz w:val="24"/>
          <w:szCs w:val="24"/>
          <w:lang w:val="en-GB"/>
        </w:rPr>
      </w:pPr>
      <w:r w:rsidRPr="00B8461F">
        <w:rPr>
          <w:rFonts w:ascii="Times New Roman" w:hAnsi="Times New Roman"/>
          <w:sz w:val="24"/>
          <w:szCs w:val="24"/>
          <w:lang w:val="en-GB"/>
        </w:rPr>
        <w:t xml:space="preserve">This Article does not require a Party to permit such suppliers to do </w:t>
      </w:r>
      <w:r w:rsidR="00C81E95">
        <w:rPr>
          <w:rFonts w:ascii="Times New Roman" w:hAnsi="Times New Roman"/>
          <w:sz w:val="24"/>
          <w:szCs w:val="24"/>
          <w:lang w:val="en-GB"/>
        </w:rPr>
        <w:t xml:space="preserve">or solicit </w:t>
      </w:r>
      <w:r w:rsidRPr="00C81E95">
        <w:rPr>
          <w:rFonts w:ascii="Times New Roman" w:hAnsi="Times New Roman"/>
          <w:sz w:val="24"/>
          <w:szCs w:val="24"/>
          <w:lang w:val="en-GB"/>
        </w:rPr>
        <w:t>business</w:t>
      </w:r>
      <w:r w:rsidR="00C81E95">
        <w:rPr>
          <w:rFonts w:ascii="Times New Roman" w:hAnsi="Times New Roman"/>
          <w:sz w:val="24"/>
          <w:szCs w:val="24"/>
          <w:lang w:val="en-GB"/>
        </w:rPr>
        <w:t xml:space="preserve"> </w:t>
      </w:r>
      <w:r w:rsidRPr="00B8461F">
        <w:rPr>
          <w:rFonts w:ascii="Times New Roman" w:hAnsi="Times New Roman"/>
          <w:sz w:val="24"/>
          <w:szCs w:val="24"/>
          <w:lang w:val="en-GB"/>
        </w:rPr>
        <w:t>in its territory. Each Party may define “doing business” and “solicitation” for purposes of this obligation, as long as such definitions are not inconsistent with paragraph 1.</w:t>
      </w:r>
    </w:p>
    <w:p w14:paraId="5F8D1660" w14:textId="77777777" w:rsidR="004A1C64" w:rsidRPr="00B8461F" w:rsidRDefault="004A1C64" w:rsidP="00841A8B">
      <w:pPr>
        <w:pStyle w:val="ListeParagraf"/>
        <w:spacing w:after="0" w:line="240" w:lineRule="auto"/>
        <w:ind w:hanging="720"/>
        <w:jc w:val="both"/>
        <w:rPr>
          <w:rFonts w:ascii="Times New Roman" w:hAnsi="Times New Roman"/>
          <w:sz w:val="24"/>
          <w:szCs w:val="24"/>
          <w:lang w:val="en-GB"/>
        </w:rPr>
      </w:pPr>
    </w:p>
    <w:p w14:paraId="42A03971" w14:textId="77777777" w:rsidR="004A1C64" w:rsidRPr="00B8461F" w:rsidRDefault="004A1C64" w:rsidP="00D25C81">
      <w:pPr>
        <w:pStyle w:val="ListeParagraf"/>
        <w:numPr>
          <w:ilvl w:val="0"/>
          <w:numId w:val="10"/>
        </w:numPr>
        <w:spacing w:after="0" w:line="240" w:lineRule="auto"/>
        <w:ind w:left="720" w:hanging="720"/>
        <w:jc w:val="both"/>
        <w:rPr>
          <w:rFonts w:ascii="Times New Roman" w:hAnsi="Times New Roman"/>
          <w:sz w:val="24"/>
          <w:szCs w:val="24"/>
          <w:lang w:val="en-GB"/>
        </w:rPr>
      </w:pPr>
      <w:r w:rsidRPr="00B8461F">
        <w:rPr>
          <w:rFonts w:ascii="Times New Roman" w:hAnsi="Times New Roman"/>
          <w:sz w:val="24"/>
          <w:szCs w:val="24"/>
          <w:lang w:val="en-GB"/>
        </w:rPr>
        <w:t>Without prejudice to other means of prudential regulation of cross-border trade in financial services, a Party may require the registration, authorisation or licensing of cross-border financial service suppliers of the other Party and of financial instruments.</w:t>
      </w:r>
    </w:p>
    <w:p w14:paraId="17C8725B" w14:textId="77777777" w:rsidR="004A1C64" w:rsidRPr="00B8461F" w:rsidRDefault="004A1C64" w:rsidP="00AA545A">
      <w:pPr>
        <w:spacing w:after="0" w:line="240" w:lineRule="auto"/>
        <w:contextualSpacing/>
        <w:rPr>
          <w:rFonts w:ascii="Times New Roman" w:hAnsi="Times New Roman"/>
          <w:b/>
          <w:sz w:val="24"/>
          <w:szCs w:val="24"/>
          <w:lang w:val="en-GB"/>
        </w:rPr>
      </w:pPr>
    </w:p>
    <w:p w14:paraId="7FD7B96A" w14:textId="77777777" w:rsidR="004A1C64" w:rsidRPr="00F9624F" w:rsidRDefault="004A1C64" w:rsidP="00AA545A">
      <w:pPr>
        <w:spacing w:after="0" w:line="240" w:lineRule="auto"/>
        <w:contextualSpacing/>
        <w:jc w:val="center"/>
        <w:rPr>
          <w:rFonts w:ascii="Times New Roman" w:eastAsiaTheme="minorEastAsia" w:hAnsi="Times New Roman"/>
          <w:b/>
          <w:sz w:val="24"/>
          <w:szCs w:val="24"/>
          <w:lang w:val="en-GB" w:eastAsia="ko-KR"/>
        </w:rPr>
      </w:pPr>
      <w:r w:rsidRPr="00B8461F">
        <w:rPr>
          <w:rFonts w:ascii="Times New Roman" w:hAnsi="Times New Roman"/>
          <w:b/>
          <w:sz w:val="24"/>
          <w:szCs w:val="24"/>
          <w:lang w:val="en-GB"/>
        </w:rPr>
        <w:t xml:space="preserve">Article </w:t>
      </w:r>
      <w:r w:rsidR="00032AFD" w:rsidRPr="00B8461F">
        <w:rPr>
          <w:rFonts w:ascii="Times New Roman" w:hAnsi="Times New Roman"/>
          <w:b/>
          <w:sz w:val="24"/>
          <w:szCs w:val="24"/>
          <w:lang w:val="en-GB"/>
        </w:rPr>
        <w:t>10</w:t>
      </w:r>
      <w:r w:rsidRPr="00B8461F">
        <w:rPr>
          <w:rFonts w:ascii="Times New Roman" w:hAnsi="Times New Roman"/>
          <w:b/>
          <w:sz w:val="24"/>
          <w:szCs w:val="24"/>
          <w:lang w:val="en-GB"/>
        </w:rPr>
        <w:t>.</w:t>
      </w:r>
      <w:r w:rsidR="00B05F71">
        <w:rPr>
          <w:rFonts w:ascii="Times New Roman" w:hAnsi="Times New Roman"/>
          <w:b/>
          <w:sz w:val="24"/>
          <w:szCs w:val="24"/>
          <w:lang w:val="en-GB"/>
        </w:rPr>
        <w:t>6</w:t>
      </w:r>
    </w:p>
    <w:p w14:paraId="11F105BB" w14:textId="77777777" w:rsidR="004A1C64" w:rsidRPr="00B8461F" w:rsidRDefault="004A1C64" w:rsidP="00AA545A">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Non-Conforming Measures</w:t>
      </w:r>
    </w:p>
    <w:p w14:paraId="667591E6" w14:textId="77777777" w:rsidR="004A1C64" w:rsidRPr="00B8461F" w:rsidRDefault="004A1C64" w:rsidP="00AA545A">
      <w:pPr>
        <w:spacing w:after="0" w:line="240" w:lineRule="auto"/>
        <w:contextualSpacing/>
        <w:jc w:val="center"/>
        <w:rPr>
          <w:rFonts w:ascii="Times New Roman" w:hAnsi="Times New Roman"/>
          <w:b/>
          <w:sz w:val="24"/>
          <w:szCs w:val="24"/>
          <w:lang w:val="en-GB"/>
        </w:rPr>
      </w:pPr>
    </w:p>
    <w:p w14:paraId="476B22E2" w14:textId="77777777" w:rsidR="004A1C64" w:rsidRPr="00B8461F" w:rsidRDefault="004A1C64" w:rsidP="00AA545A">
      <w:pPr>
        <w:pStyle w:val="ListeParagraf"/>
        <w:numPr>
          <w:ilvl w:val="0"/>
          <w:numId w:val="14"/>
        </w:numPr>
        <w:spacing w:after="0" w:line="240" w:lineRule="auto"/>
        <w:ind w:hanging="720"/>
        <w:jc w:val="both"/>
        <w:rPr>
          <w:rFonts w:ascii="Times New Roman" w:hAnsi="Times New Roman"/>
          <w:i/>
          <w:sz w:val="24"/>
          <w:szCs w:val="24"/>
          <w:lang w:val="en-GB"/>
        </w:rPr>
      </w:pPr>
      <w:r w:rsidRPr="00B8461F">
        <w:rPr>
          <w:rFonts w:ascii="Times New Roman" w:hAnsi="Times New Roman"/>
          <w:sz w:val="24"/>
          <w:szCs w:val="24"/>
          <w:lang w:val="en-GB"/>
        </w:rPr>
        <w:t xml:space="preserve">Article </w:t>
      </w:r>
      <w:r w:rsidR="00123A89" w:rsidRPr="00B8461F">
        <w:rPr>
          <w:rFonts w:ascii="Times New Roman" w:hAnsi="Times New Roman"/>
          <w:sz w:val="24"/>
          <w:szCs w:val="24"/>
          <w:lang w:val="en-GB"/>
        </w:rPr>
        <w:t>10</w:t>
      </w:r>
      <w:r w:rsidRPr="00B8461F">
        <w:rPr>
          <w:rFonts w:ascii="Times New Roman" w:hAnsi="Times New Roman"/>
          <w:sz w:val="24"/>
          <w:szCs w:val="24"/>
          <w:lang w:val="en-GB"/>
        </w:rPr>
        <w:t>.</w:t>
      </w:r>
      <w:r w:rsidR="00B05F71">
        <w:rPr>
          <w:rFonts w:ascii="Times New Roman" w:hAnsi="Times New Roman"/>
          <w:sz w:val="24"/>
          <w:szCs w:val="24"/>
          <w:lang w:val="en-GB"/>
        </w:rPr>
        <w:t>3</w:t>
      </w:r>
      <w:r w:rsidRPr="00B8461F">
        <w:rPr>
          <w:rFonts w:ascii="Times New Roman" w:hAnsi="Times New Roman"/>
          <w:sz w:val="24"/>
          <w:szCs w:val="24"/>
          <w:lang w:val="en-GB"/>
        </w:rPr>
        <w:t xml:space="preserve"> </w:t>
      </w:r>
      <w:r w:rsidRPr="00C43DD3">
        <w:rPr>
          <w:rFonts w:ascii="Times New Roman" w:hAnsi="Times New Roman"/>
          <w:sz w:val="24"/>
          <w:szCs w:val="24"/>
          <w:lang w:val="en-GB"/>
        </w:rPr>
        <w:t>(National Treatment)</w:t>
      </w:r>
      <w:r w:rsidRPr="00B8461F">
        <w:rPr>
          <w:rFonts w:ascii="Times New Roman" w:hAnsi="Times New Roman"/>
          <w:sz w:val="24"/>
          <w:szCs w:val="24"/>
          <w:lang w:val="en-GB"/>
        </w:rPr>
        <w:t xml:space="preserve">, </w:t>
      </w:r>
      <w:r w:rsidR="00E91C94">
        <w:rPr>
          <w:rFonts w:ascii="Times New Roman" w:eastAsiaTheme="minorEastAsia" w:hAnsi="Times New Roman" w:hint="eastAsia"/>
          <w:sz w:val="24"/>
          <w:szCs w:val="24"/>
          <w:lang w:val="en-GB" w:eastAsia="ko-KR"/>
        </w:rPr>
        <w:t>Article</w:t>
      </w:r>
      <w:r w:rsidR="00E91C94">
        <w:rPr>
          <w:rFonts w:ascii="Times New Roman" w:eastAsiaTheme="minorEastAsia" w:hAnsi="Times New Roman"/>
          <w:sz w:val="24"/>
          <w:szCs w:val="24"/>
          <w:lang w:val="en-GB" w:eastAsia="ko-KR"/>
        </w:rPr>
        <w:t xml:space="preserve"> </w:t>
      </w:r>
      <w:r w:rsidR="00123A89" w:rsidRPr="00B8461F">
        <w:rPr>
          <w:rFonts w:ascii="Times New Roman" w:hAnsi="Times New Roman"/>
          <w:sz w:val="24"/>
          <w:szCs w:val="24"/>
          <w:lang w:val="en-GB"/>
        </w:rPr>
        <w:t>10</w:t>
      </w:r>
      <w:r w:rsidRPr="00B8461F">
        <w:rPr>
          <w:rFonts w:ascii="Times New Roman" w:hAnsi="Times New Roman"/>
          <w:sz w:val="24"/>
          <w:szCs w:val="24"/>
          <w:lang w:val="en-GB"/>
        </w:rPr>
        <w:t>.</w:t>
      </w:r>
      <w:r w:rsidR="00B05F71">
        <w:rPr>
          <w:rFonts w:ascii="Times New Roman" w:hAnsi="Times New Roman"/>
          <w:sz w:val="24"/>
          <w:szCs w:val="24"/>
          <w:lang w:val="en-GB"/>
        </w:rPr>
        <w:t>4</w:t>
      </w:r>
      <w:r w:rsidR="00F9624F">
        <w:rPr>
          <w:rFonts w:ascii="Times New Roman" w:eastAsiaTheme="minorEastAsia" w:hAnsi="Times New Roman" w:hint="eastAsia"/>
          <w:color w:val="0070C0"/>
          <w:sz w:val="24"/>
          <w:szCs w:val="24"/>
          <w:lang w:val="en-GB" w:eastAsia="ko-KR"/>
        </w:rPr>
        <w:t xml:space="preserve"> </w:t>
      </w:r>
      <w:r w:rsidRPr="00C43DD3">
        <w:rPr>
          <w:rFonts w:ascii="Times New Roman" w:hAnsi="Times New Roman"/>
          <w:sz w:val="24"/>
          <w:szCs w:val="24"/>
          <w:lang w:val="en-GB"/>
        </w:rPr>
        <w:t>(Market Access for Financial Institutions)</w:t>
      </w:r>
      <w:r w:rsidRPr="00B8461F">
        <w:rPr>
          <w:rFonts w:ascii="Times New Roman" w:hAnsi="Times New Roman"/>
          <w:color w:val="0070C0"/>
          <w:sz w:val="24"/>
          <w:szCs w:val="24"/>
          <w:lang w:val="en-GB"/>
        </w:rPr>
        <w:t xml:space="preserve"> </w:t>
      </w:r>
      <w:r w:rsidRPr="00B8461F">
        <w:rPr>
          <w:rFonts w:ascii="Times New Roman" w:hAnsi="Times New Roman"/>
          <w:sz w:val="24"/>
          <w:szCs w:val="24"/>
          <w:lang w:val="en-GB"/>
        </w:rPr>
        <w:t xml:space="preserve">and </w:t>
      </w:r>
      <w:r w:rsidR="00E91C94">
        <w:rPr>
          <w:rFonts w:ascii="Times New Roman" w:eastAsiaTheme="minorEastAsia" w:hAnsi="Times New Roman" w:hint="eastAsia"/>
          <w:sz w:val="24"/>
          <w:szCs w:val="24"/>
          <w:lang w:val="en-GB" w:eastAsia="ko-KR"/>
        </w:rPr>
        <w:t xml:space="preserve">Article </w:t>
      </w:r>
      <w:r w:rsidR="005D317E" w:rsidRPr="00B8461F">
        <w:rPr>
          <w:rFonts w:ascii="Times New Roman" w:hAnsi="Times New Roman"/>
          <w:sz w:val="24"/>
          <w:szCs w:val="24"/>
          <w:lang w:val="en-GB"/>
        </w:rPr>
        <w:t>10</w:t>
      </w:r>
      <w:r w:rsidRPr="00B8461F">
        <w:rPr>
          <w:rFonts w:ascii="Times New Roman" w:hAnsi="Times New Roman"/>
          <w:sz w:val="24"/>
          <w:szCs w:val="24"/>
          <w:lang w:val="en-GB"/>
        </w:rPr>
        <w:t>.</w:t>
      </w:r>
      <w:r w:rsidR="00B05F71">
        <w:rPr>
          <w:rFonts w:ascii="Times New Roman" w:hAnsi="Times New Roman"/>
          <w:sz w:val="24"/>
          <w:szCs w:val="24"/>
          <w:lang w:val="en-GB"/>
        </w:rPr>
        <w:t>5</w:t>
      </w:r>
      <w:r w:rsidR="00F9624F">
        <w:rPr>
          <w:rFonts w:ascii="Times New Roman" w:eastAsiaTheme="minorEastAsia" w:hAnsi="Times New Roman" w:hint="eastAsia"/>
          <w:color w:val="FF0000"/>
          <w:sz w:val="24"/>
          <w:szCs w:val="24"/>
          <w:lang w:val="en-GB" w:eastAsia="ko-KR"/>
        </w:rPr>
        <w:t xml:space="preserve"> </w:t>
      </w:r>
      <w:r w:rsidRPr="004E7C44">
        <w:rPr>
          <w:rFonts w:ascii="Times New Roman" w:hAnsi="Times New Roman"/>
          <w:sz w:val="24"/>
          <w:szCs w:val="24"/>
          <w:lang w:val="en-GB"/>
        </w:rPr>
        <w:t>(Cross-Border Trade in Financial Services)</w:t>
      </w:r>
      <w:r w:rsidRPr="00B8461F">
        <w:rPr>
          <w:rFonts w:ascii="Times New Roman" w:hAnsi="Times New Roman"/>
          <w:sz w:val="24"/>
          <w:szCs w:val="24"/>
          <w:lang w:val="en-GB"/>
        </w:rPr>
        <w:t xml:space="preserve"> do not apply to:</w:t>
      </w:r>
    </w:p>
    <w:p w14:paraId="74261B61" w14:textId="77777777" w:rsidR="004A1C64" w:rsidRPr="00B8461F" w:rsidRDefault="004A1C64" w:rsidP="00AA545A">
      <w:pPr>
        <w:pStyle w:val="ListeParagraf"/>
        <w:spacing w:after="0" w:line="240" w:lineRule="auto"/>
        <w:ind w:left="567"/>
        <w:jc w:val="both"/>
        <w:rPr>
          <w:rFonts w:ascii="Times New Roman" w:hAnsi="Times New Roman"/>
          <w:i/>
          <w:sz w:val="24"/>
          <w:szCs w:val="24"/>
          <w:lang w:val="en-GB"/>
        </w:rPr>
      </w:pPr>
    </w:p>
    <w:p w14:paraId="74F54BED" w14:textId="77777777" w:rsidR="004A1C64" w:rsidRPr="00B8461F" w:rsidRDefault="004A1C64" w:rsidP="00AA545A">
      <w:pPr>
        <w:pStyle w:val="ListeParagraf"/>
        <w:numPr>
          <w:ilvl w:val="0"/>
          <w:numId w:val="15"/>
        </w:numPr>
        <w:spacing w:after="0" w:line="240" w:lineRule="auto"/>
        <w:ind w:hanging="720"/>
        <w:jc w:val="both"/>
        <w:rPr>
          <w:rFonts w:ascii="Times New Roman" w:hAnsi="Times New Roman"/>
          <w:i/>
          <w:sz w:val="24"/>
          <w:szCs w:val="24"/>
          <w:lang w:val="en-GB"/>
        </w:rPr>
      </w:pPr>
      <w:r w:rsidRPr="00B8461F">
        <w:rPr>
          <w:rFonts w:ascii="Times New Roman" w:hAnsi="Times New Roman"/>
          <w:sz w:val="24"/>
          <w:szCs w:val="24"/>
          <w:lang w:val="en-GB"/>
        </w:rPr>
        <w:t xml:space="preserve">any existing non-conforming measure that is maintained by a Party </w:t>
      </w:r>
      <w:r w:rsidR="005D21F2">
        <w:rPr>
          <w:rFonts w:ascii="Times New Roman" w:hAnsi="Times New Roman"/>
          <w:sz w:val="24"/>
          <w:szCs w:val="24"/>
          <w:lang w:val="en-GB"/>
        </w:rPr>
        <w:t xml:space="preserve">as set out by that Party </w:t>
      </w:r>
      <w:r w:rsidRPr="00B8461F">
        <w:rPr>
          <w:rFonts w:ascii="Times New Roman" w:hAnsi="Times New Roman"/>
          <w:sz w:val="24"/>
          <w:szCs w:val="24"/>
          <w:lang w:val="en-GB"/>
        </w:rPr>
        <w:t>in its Schedule to Annex</w:t>
      </w:r>
      <w:r w:rsidR="00F034F4">
        <w:rPr>
          <w:rFonts w:ascii="Times New Roman" w:hAnsi="Times New Roman"/>
          <w:sz w:val="24"/>
          <w:szCs w:val="24"/>
          <w:lang w:val="en-GB"/>
        </w:rPr>
        <w:t xml:space="preserve"> 10</w:t>
      </w:r>
      <w:r w:rsidR="005D21F2">
        <w:rPr>
          <w:rFonts w:ascii="Times New Roman" w:hAnsi="Times New Roman"/>
          <w:sz w:val="24"/>
          <w:szCs w:val="24"/>
          <w:lang w:val="en-GB"/>
        </w:rPr>
        <w:t>-A</w:t>
      </w:r>
      <w:r w:rsidRPr="00B8461F">
        <w:rPr>
          <w:rFonts w:ascii="Times New Roman" w:hAnsi="Times New Roman"/>
          <w:sz w:val="24"/>
          <w:szCs w:val="24"/>
          <w:lang w:val="en-GB"/>
        </w:rPr>
        <w:t>;</w:t>
      </w:r>
    </w:p>
    <w:p w14:paraId="016EAE53" w14:textId="77777777" w:rsidR="005D21F2" w:rsidRPr="004E7C44" w:rsidRDefault="005D21F2" w:rsidP="005D21F2">
      <w:pPr>
        <w:pStyle w:val="ListeParagraf"/>
        <w:spacing w:after="0" w:line="240" w:lineRule="auto"/>
        <w:ind w:left="709"/>
        <w:jc w:val="both"/>
        <w:rPr>
          <w:rFonts w:ascii="Times New Roman" w:hAnsi="Times New Roman"/>
          <w:sz w:val="24"/>
          <w:szCs w:val="24"/>
          <w:lang w:val="en-GB"/>
        </w:rPr>
      </w:pPr>
    </w:p>
    <w:p w14:paraId="0E2256EF" w14:textId="77777777" w:rsidR="004A1C64" w:rsidRPr="00B8461F" w:rsidRDefault="004A1C64" w:rsidP="00AA545A">
      <w:pPr>
        <w:pStyle w:val="ListeParagraf"/>
        <w:numPr>
          <w:ilvl w:val="0"/>
          <w:numId w:val="15"/>
        </w:numPr>
        <w:spacing w:after="0" w:line="240" w:lineRule="auto"/>
        <w:ind w:hanging="720"/>
        <w:jc w:val="both"/>
        <w:rPr>
          <w:rFonts w:ascii="Times New Roman" w:hAnsi="Times New Roman"/>
          <w:i/>
          <w:sz w:val="24"/>
          <w:szCs w:val="24"/>
          <w:lang w:val="en-GB"/>
        </w:rPr>
      </w:pPr>
      <w:r w:rsidRPr="00B8461F">
        <w:rPr>
          <w:rFonts w:ascii="Times New Roman" w:hAnsi="Times New Roman"/>
          <w:sz w:val="24"/>
          <w:szCs w:val="24"/>
          <w:lang w:val="en-GB"/>
        </w:rPr>
        <w:t>the continuation or prompt renewal of any non-conforming measure referred to in subparagraph (a); or</w:t>
      </w:r>
    </w:p>
    <w:p w14:paraId="566DCBD1" w14:textId="77777777" w:rsidR="004A1C64" w:rsidRPr="00B8461F" w:rsidRDefault="004A1C64" w:rsidP="00AA545A">
      <w:pPr>
        <w:spacing w:after="0" w:line="240" w:lineRule="auto"/>
        <w:ind w:left="1440" w:hanging="720"/>
        <w:contextualSpacing/>
        <w:jc w:val="both"/>
        <w:rPr>
          <w:rFonts w:ascii="Times New Roman" w:hAnsi="Times New Roman"/>
          <w:i/>
          <w:sz w:val="24"/>
          <w:szCs w:val="24"/>
          <w:lang w:val="en-GB"/>
        </w:rPr>
      </w:pPr>
    </w:p>
    <w:p w14:paraId="4D30F0B9" w14:textId="77777777" w:rsidR="004A1C64" w:rsidRPr="004E7C44" w:rsidRDefault="004A1C64" w:rsidP="00AA545A">
      <w:pPr>
        <w:pStyle w:val="ListeParagraf"/>
        <w:numPr>
          <w:ilvl w:val="0"/>
          <w:numId w:val="15"/>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an amendment to any non-conform</w:t>
      </w:r>
      <w:r w:rsidRPr="00104F33">
        <w:rPr>
          <w:rFonts w:ascii="Times New Roman" w:hAnsi="Times New Roman"/>
          <w:sz w:val="24"/>
          <w:szCs w:val="24"/>
          <w:lang w:val="en-GB"/>
        </w:rPr>
        <w:t xml:space="preserve">ing measure referred to in subparagraph (a) to the extent that the amendment does not decrease the conformity of the measure, as it existed at the date of entry into force of this Agreement, with Article </w:t>
      </w:r>
      <w:r w:rsidR="00B50B66" w:rsidRPr="00104F33">
        <w:rPr>
          <w:rFonts w:ascii="Times New Roman" w:hAnsi="Times New Roman"/>
          <w:sz w:val="24"/>
          <w:szCs w:val="24"/>
          <w:lang w:val="en-GB"/>
        </w:rPr>
        <w:t>10</w:t>
      </w:r>
      <w:r w:rsidRPr="00104F33">
        <w:rPr>
          <w:rFonts w:ascii="Times New Roman" w:hAnsi="Times New Roman"/>
          <w:sz w:val="24"/>
          <w:szCs w:val="24"/>
          <w:lang w:val="en-GB"/>
        </w:rPr>
        <w:t>.</w:t>
      </w:r>
      <w:r w:rsidR="00B05F71" w:rsidRPr="00104F33">
        <w:rPr>
          <w:rFonts w:ascii="Times New Roman" w:hAnsi="Times New Roman"/>
          <w:sz w:val="24"/>
          <w:szCs w:val="24"/>
          <w:lang w:val="en-GB"/>
        </w:rPr>
        <w:t>3</w:t>
      </w:r>
      <w:r w:rsidRPr="00104F33">
        <w:rPr>
          <w:rFonts w:ascii="Times New Roman" w:hAnsi="Times New Roman"/>
          <w:sz w:val="24"/>
          <w:szCs w:val="24"/>
          <w:lang w:val="en-GB"/>
        </w:rPr>
        <w:t xml:space="preserve"> </w:t>
      </w:r>
      <w:r w:rsidRPr="004E7C44">
        <w:rPr>
          <w:rFonts w:ascii="Times New Roman" w:hAnsi="Times New Roman"/>
          <w:sz w:val="24"/>
          <w:szCs w:val="24"/>
          <w:lang w:val="en-GB"/>
        </w:rPr>
        <w:t>(National Treatment)</w:t>
      </w:r>
      <w:r w:rsidRPr="00104F33">
        <w:rPr>
          <w:rFonts w:ascii="Times New Roman" w:hAnsi="Times New Roman"/>
          <w:sz w:val="24"/>
          <w:szCs w:val="24"/>
          <w:lang w:val="en-GB"/>
        </w:rPr>
        <w:t>,</w:t>
      </w:r>
      <w:r w:rsidR="00B04719" w:rsidRPr="00104F33">
        <w:rPr>
          <w:rFonts w:ascii="Times New Roman" w:hAnsi="Times New Roman"/>
          <w:sz w:val="24"/>
          <w:szCs w:val="24"/>
          <w:lang w:val="en-GB"/>
        </w:rPr>
        <w:t xml:space="preserve"> Article</w:t>
      </w:r>
      <w:r w:rsidR="00506FC8" w:rsidRPr="00104F33">
        <w:rPr>
          <w:rFonts w:ascii="Times New Roman" w:hAnsi="Times New Roman"/>
          <w:sz w:val="24"/>
          <w:szCs w:val="24"/>
          <w:lang w:val="en-GB"/>
        </w:rPr>
        <w:t xml:space="preserve"> 10</w:t>
      </w:r>
      <w:r w:rsidRPr="00104F33">
        <w:rPr>
          <w:rFonts w:ascii="Times New Roman" w:hAnsi="Times New Roman"/>
          <w:sz w:val="24"/>
          <w:szCs w:val="24"/>
          <w:lang w:val="en-GB"/>
        </w:rPr>
        <w:t>.</w:t>
      </w:r>
      <w:r w:rsidR="00B05F71" w:rsidRPr="00104F33">
        <w:rPr>
          <w:rFonts w:ascii="Times New Roman" w:hAnsi="Times New Roman"/>
          <w:sz w:val="24"/>
          <w:szCs w:val="24"/>
          <w:lang w:val="en-GB"/>
        </w:rPr>
        <w:t>4</w:t>
      </w:r>
      <w:r w:rsidRPr="00104F33">
        <w:rPr>
          <w:rFonts w:ascii="Times New Roman" w:hAnsi="Times New Roman"/>
          <w:sz w:val="24"/>
          <w:szCs w:val="24"/>
          <w:lang w:val="en-GB"/>
        </w:rPr>
        <w:t xml:space="preserve"> </w:t>
      </w:r>
      <w:r w:rsidRPr="004E7C44">
        <w:rPr>
          <w:rFonts w:ascii="Times New Roman" w:hAnsi="Times New Roman"/>
          <w:sz w:val="24"/>
          <w:szCs w:val="24"/>
          <w:lang w:val="en-GB"/>
        </w:rPr>
        <w:t>(Market Access for Financial Institutions)</w:t>
      </w:r>
      <w:r w:rsidRPr="00104F33">
        <w:rPr>
          <w:rFonts w:ascii="Times New Roman" w:hAnsi="Times New Roman"/>
          <w:sz w:val="24"/>
          <w:szCs w:val="24"/>
          <w:lang w:val="en-GB"/>
        </w:rPr>
        <w:t xml:space="preserve"> and </w:t>
      </w:r>
      <w:r w:rsidR="00B04719" w:rsidRPr="00104F33">
        <w:rPr>
          <w:rFonts w:ascii="Times New Roman" w:hAnsi="Times New Roman"/>
          <w:sz w:val="24"/>
          <w:szCs w:val="24"/>
          <w:lang w:val="en-GB"/>
        </w:rPr>
        <w:t>Article</w:t>
      </w:r>
      <w:r w:rsidR="00104F33">
        <w:rPr>
          <w:rFonts w:ascii="Times New Roman" w:eastAsiaTheme="minorEastAsia" w:hAnsi="Times New Roman" w:hint="eastAsia"/>
          <w:sz w:val="24"/>
          <w:szCs w:val="24"/>
          <w:lang w:val="en-GB" w:eastAsia="ko-KR"/>
        </w:rPr>
        <w:t xml:space="preserve"> </w:t>
      </w:r>
      <w:r w:rsidR="00506FC8" w:rsidRPr="00104F33">
        <w:rPr>
          <w:rFonts w:ascii="Times New Roman" w:hAnsi="Times New Roman"/>
          <w:sz w:val="24"/>
          <w:szCs w:val="24"/>
          <w:lang w:val="en-GB"/>
        </w:rPr>
        <w:t>10</w:t>
      </w:r>
      <w:r w:rsidRPr="00104F33">
        <w:rPr>
          <w:rFonts w:ascii="Times New Roman" w:hAnsi="Times New Roman"/>
          <w:sz w:val="24"/>
          <w:szCs w:val="24"/>
          <w:lang w:val="en-GB"/>
        </w:rPr>
        <w:t>.</w:t>
      </w:r>
      <w:r w:rsidR="00B05F71" w:rsidRPr="00104F33">
        <w:rPr>
          <w:rFonts w:ascii="Times New Roman" w:hAnsi="Times New Roman"/>
          <w:sz w:val="24"/>
          <w:szCs w:val="24"/>
          <w:lang w:val="en-GB"/>
        </w:rPr>
        <w:t>5</w:t>
      </w:r>
      <w:r w:rsidRPr="00104F33">
        <w:rPr>
          <w:rFonts w:ascii="Times New Roman" w:hAnsi="Times New Roman"/>
          <w:sz w:val="24"/>
          <w:szCs w:val="24"/>
          <w:lang w:val="en-GB"/>
        </w:rPr>
        <w:t xml:space="preserve"> </w:t>
      </w:r>
      <w:r w:rsidRPr="004E7C44">
        <w:rPr>
          <w:rFonts w:ascii="Times New Roman" w:hAnsi="Times New Roman"/>
          <w:sz w:val="24"/>
          <w:szCs w:val="24"/>
          <w:lang w:val="en-GB"/>
        </w:rPr>
        <w:t>(Cross-Border Trade in Financial Services)</w:t>
      </w:r>
      <w:r w:rsidRPr="00B8461F">
        <w:rPr>
          <w:rFonts w:ascii="Times New Roman" w:hAnsi="Times New Roman"/>
          <w:sz w:val="24"/>
          <w:szCs w:val="24"/>
          <w:lang w:val="en-GB"/>
        </w:rPr>
        <w:t>.</w:t>
      </w:r>
    </w:p>
    <w:p w14:paraId="698FB8A1" w14:textId="77777777" w:rsidR="004A1C64" w:rsidRPr="00B8461F" w:rsidRDefault="004A1C64" w:rsidP="008243E6">
      <w:pPr>
        <w:pStyle w:val="ListeParagraf"/>
        <w:spacing w:after="0" w:line="240" w:lineRule="auto"/>
        <w:ind w:left="1701" w:hanging="567"/>
        <w:jc w:val="both"/>
        <w:rPr>
          <w:rFonts w:ascii="Times New Roman" w:hAnsi="Times New Roman"/>
          <w:i/>
          <w:sz w:val="24"/>
          <w:szCs w:val="24"/>
          <w:lang w:val="en-GB"/>
        </w:rPr>
      </w:pPr>
    </w:p>
    <w:p w14:paraId="06C7B6DC" w14:textId="77777777" w:rsidR="00DF3FB4" w:rsidRDefault="004A1C64" w:rsidP="005A0A8C">
      <w:pPr>
        <w:pStyle w:val="ListeParagraf"/>
        <w:numPr>
          <w:ilvl w:val="0"/>
          <w:numId w:val="14"/>
        </w:numPr>
        <w:spacing w:after="0" w:line="240" w:lineRule="auto"/>
        <w:ind w:hanging="720"/>
        <w:jc w:val="both"/>
        <w:rPr>
          <w:rFonts w:ascii="Times New Roman" w:hAnsi="Times New Roman"/>
          <w:sz w:val="24"/>
          <w:szCs w:val="24"/>
          <w:lang w:val="en-GB"/>
        </w:rPr>
      </w:pPr>
      <w:r w:rsidRPr="00DF3FB4">
        <w:rPr>
          <w:rFonts w:ascii="Times New Roman" w:hAnsi="Times New Roman"/>
          <w:sz w:val="24"/>
          <w:szCs w:val="24"/>
          <w:lang w:val="en-GB"/>
        </w:rPr>
        <w:t xml:space="preserve">Article </w:t>
      </w:r>
      <w:r w:rsidR="00506FC8" w:rsidRPr="00DF3FB4">
        <w:rPr>
          <w:rFonts w:ascii="Times New Roman" w:hAnsi="Times New Roman"/>
          <w:sz w:val="24"/>
          <w:szCs w:val="24"/>
          <w:lang w:val="en-GB"/>
        </w:rPr>
        <w:t>10</w:t>
      </w:r>
      <w:r w:rsidRPr="00DF3FB4">
        <w:rPr>
          <w:rFonts w:ascii="Times New Roman" w:hAnsi="Times New Roman"/>
          <w:sz w:val="24"/>
          <w:szCs w:val="24"/>
          <w:lang w:val="en-GB"/>
        </w:rPr>
        <w:t>.</w:t>
      </w:r>
      <w:r w:rsidR="00B05F71" w:rsidRPr="00DF3FB4">
        <w:rPr>
          <w:rFonts w:ascii="Times New Roman" w:hAnsi="Times New Roman"/>
          <w:sz w:val="24"/>
          <w:szCs w:val="24"/>
          <w:lang w:val="en-GB"/>
        </w:rPr>
        <w:t>3</w:t>
      </w:r>
      <w:r w:rsidRPr="00DF3FB4">
        <w:rPr>
          <w:rFonts w:ascii="Times New Roman" w:hAnsi="Times New Roman"/>
          <w:sz w:val="24"/>
          <w:szCs w:val="24"/>
          <w:lang w:val="en-GB"/>
        </w:rPr>
        <w:t xml:space="preserve"> (National Treatment), </w:t>
      </w:r>
      <w:r w:rsidR="00B04719" w:rsidRPr="00DF3FB4">
        <w:rPr>
          <w:rFonts w:ascii="Times New Roman" w:hAnsi="Times New Roman"/>
          <w:sz w:val="24"/>
          <w:szCs w:val="24"/>
          <w:lang w:val="en-GB"/>
        </w:rPr>
        <w:t xml:space="preserve">Article </w:t>
      </w:r>
      <w:r w:rsidR="00506FC8" w:rsidRPr="00DF3FB4">
        <w:rPr>
          <w:rFonts w:ascii="Times New Roman" w:hAnsi="Times New Roman"/>
          <w:sz w:val="24"/>
          <w:szCs w:val="24"/>
          <w:lang w:val="en-GB"/>
        </w:rPr>
        <w:t>10</w:t>
      </w:r>
      <w:r w:rsidRPr="00DF3FB4">
        <w:rPr>
          <w:rFonts w:ascii="Times New Roman" w:hAnsi="Times New Roman"/>
          <w:sz w:val="24"/>
          <w:szCs w:val="24"/>
          <w:lang w:val="en-GB"/>
        </w:rPr>
        <w:t>.</w:t>
      </w:r>
      <w:r w:rsidR="00B05F71" w:rsidRPr="00DF3FB4">
        <w:rPr>
          <w:rFonts w:ascii="Times New Roman" w:hAnsi="Times New Roman"/>
          <w:sz w:val="24"/>
          <w:szCs w:val="24"/>
          <w:lang w:val="en-GB"/>
        </w:rPr>
        <w:t>4</w:t>
      </w:r>
      <w:r w:rsidRPr="00DF3FB4">
        <w:rPr>
          <w:rFonts w:ascii="Times New Roman" w:hAnsi="Times New Roman"/>
          <w:color w:val="FF0000"/>
          <w:sz w:val="24"/>
          <w:szCs w:val="24"/>
          <w:lang w:val="en-GB"/>
        </w:rPr>
        <w:t xml:space="preserve"> </w:t>
      </w:r>
      <w:r w:rsidRPr="00DF3FB4">
        <w:rPr>
          <w:rFonts w:ascii="Times New Roman" w:hAnsi="Times New Roman"/>
          <w:sz w:val="24"/>
          <w:szCs w:val="24"/>
          <w:lang w:val="en-GB"/>
        </w:rPr>
        <w:t>(Market Access for Financial Institutions)</w:t>
      </w:r>
      <w:r w:rsidRPr="00DF3FB4">
        <w:rPr>
          <w:rFonts w:ascii="Times New Roman" w:hAnsi="Times New Roman"/>
          <w:color w:val="0070C0"/>
          <w:sz w:val="24"/>
          <w:szCs w:val="24"/>
          <w:lang w:val="en-GB"/>
        </w:rPr>
        <w:t xml:space="preserve"> </w:t>
      </w:r>
      <w:r w:rsidRPr="00DF3FB4">
        <w:rPr>
          <w:rFonts w:ascii="Times New Roman" w:hAnsi="Times New Roman"/>
          <w:sz w:val="24"/>
          <w:szCs w:val="24"/>
          <w:lang w:val="en-GB"/>
        </w:rPr>
        <w:t xml:space="preserve">and </w:t>
      </w:r>
      <w:r w:rsidR="00B04719" w:rsidRPr="00DF3FB4">
        <w:rPr>
          <w:rFonts w:ascii="Times New Roman" w:hAnsi="Times New Roman"/>
          <w:sz w:val="24"/>
          <w:szCs w:val="24"/>
          <w:lang w:val="en-GB"/>
        </w:rPr>
        <w:t xml:space="preserve">Article </w:t>
      </w:r>
      <w:r w:rsidR="00506FC8" w:rsidRPr="00DF3FB4">
        <w:rPr>
          <w:rFonts w:ascii="Times New Roman" w:hAnsi="Times New Roman"/>
          <w:sz w:val="24"/>
          <w:szCs w:val="24"/>
          <w:lang w:val="en-GB"/>
        </w:rPr>
        <w:t>10</w:t>
      </w:r>
      <w:r w:rsidRPr="00DF3FB4">
        <w:rPr>
          <w:rFonts w:ascii="Times New Roman" w:hAnsi="Times New Roman"/>
          <w:sz w:val="24"/>
          <w:szCs w:val="24"/>
          <w:lang w:val="en-GB"/>
        </w:rPr>
        <w:t>.</w:t>
      </w:r>
      <w:r w:rsidR="00B05F71" w:rsidRPr="00DF3FB4">
        <w:rPr>
          <w:rFonts w:ascii="Times New Roman" w:hAnsi="Times New Roman"/>
          <w:sz w:val="24"/>
          <w:szCs w:val="24"/>
          <w:lang w:val="en-GB"/>
        </w:rPr>
        <w:t>5</w:t>
      </w:r>
      <w:r w:rsidRPr="00DF3FB4">
        <w:rPr>
          <w:rFonts w:ascii="Times New Roman" w:hAnsi="Times New Roman"/>
          <w:color w:val="FF0000"/>
          <w:sz w:val="24"/>
          <w:szCs w:val="24"/>
          <w:lang w:val="en-GB"/>
        </w:rPr>
        <w:t xml:space="preserve"> </w:t>
      </w:r>
      <w:r w:rsidRPr="00DF3FB4">
        <w:rPr>
          <w:rFonts w:ascii="Times New Roman" w:hAnsi="Times New Roman"/>
          <w:sz w:val="24"/>
          <w:szCs w:val="24"/>
          <w:lang w:val="en-GB"/>
        </w:rPr>
        <w:t>(Cross-Border Trade in Financial Services)</w:t>
      </w:r>
      <w:r w:rsidRPr="00DF3FB4">
        <w:rPr>
          <w:rFonts w:ascii="Times New Roman" w:hAnsi="Times New Roman"/>
          <w:color w:val="FF0000"/>
          <w:sz w:val="24"/>
          <w:szCs w:val="24"/>
          <w:lang w:val="en-GB"/>
        </w:rPr>
        <w:t xml:space="preserve"> </w:t>
      </w:r>
      <w:r w:rsidRPr="00DF3FB4">
        <w:rPr>
          <w:rFonts w:ascii="Times New Roman" w:hAnsi="Times New Roman"/>
          <w:sz w:val="24"/>
          <w:szCs w:val="24"/>
          <w:lang w:val="en-GB"/>
        </w:rPr>
        <w:t xml:space="preserve">do not apply to any measure that a Party adopts or maintains with respect to sectors, sub-sectors or activities as set out </w:t>
      </w:r>
      <w:r w:rsidR="005D21F2" w:rsidRPr="00DF3FB4">
        <w:rPr>
          <w:rFonts w:ascii="Times New Roman" w:hAnsi="Times New Roman"/>
          <w:sz w:val="24"/>
          <w:szCs w:val="24"/>
          <w:lang w:val="en-GB"/>
        </w:rPr>
        <w:t xml:space="preserve">by that Party </w:t>
      </w:r>
      <w:r w:rsidRPr="00DF3FB4">
        <w:rPr>
          <w:rFonts w:ascii="Times New Roman" w:hAnsi="Times New Roman"/>
          <w:sz w:val="24"/>
          <w:szCs w:val="24"/>
          <w:lang w:val="en-GB"/>
        </w:rPr>
        <w:t xml:space="preserve">in its Schedule to Annex </w:t>
      </w:r>
      <w:r w:rsidR="00000045" w:rsidRPr="00DF3FB4">
        <w:rPr>
          <w:rFonts w:ascii="Times New Roman" w:hAnsi="Times New Roman"/>
          <w:sz w:val="24"/>
          <w:szCs w:val="24"/>
          <w:lang w:val="en-GB"/>
        </w:rPr>
        <w:t>10</w:t>
      </w:r>
      <w:r w:rsidR="005D21F2" w:rsidRPr="00DF3FB4">
        <w:rPr>
          <w:rFonts w:ascii="Times New Roman" w:hAnsi="Times New Roman"/>
          <w:sz w:val="24"/>
          <w:szCs w:val="24"/>
          <w:lang w:val="en-GB"/>
        </w:rPr>
        <w:t>-B</w:t>
      </w:r>
      <w:r w:rsidRPr="00DF3FB4">
        <w:rPr>
          <w:rFonts w:ascii="Times New Roman" w:hAnsi="Times New Roman"/>
          <w:sz w:val="24"/>
          <w:szCs w:val="24"/>
          <w:lang w:val="en-GB"/>
        </w:rPr>
        <w:t>.</w:t>
      </w:r>
    </w:p>
    <w:p w14:paraId="4FF94E76" w14:textId="77777777" w:rsidR="00DF3FB4" w:rsidRDefault="00DF3FB4" w:rsidP="00DF3FB4">
      <w:pPr>
        <w:pStyle w:val="ListeParagraf"/>
        <w:spacing w:after="0" w:line="240" w:lineRule="auto"/>
        <w:jc w:val="both"/>
        <w:rPr>
          <w:rFonts w:ascii="Times New Roman" w:hAnsi="Times New Roman"/>
          <w:sz w:val="24"/>
          <w:szCs w:val="24"/>
          <w:lang w:val="en-GB"/>
        </w:rPr>
      </w:pPr>
    </w:p>
    <w:p w14:paraId="3ED1DEA6" w14:textId="36BEC787" w:rsidR="004A1C64" w:rsidRPr="00DF3FB4" w:rsidRDefault="004A1C64" w:rsidP="005A0A8C">
      <w:pPr>
        <w:pStyle w:val="ListeParagraf"/>
        <w:numPr>
          <w:ilvl w:val="0"/>
          <w:numId w:val="14"/>
        </w:numPr>
        <w:spacing w:after="0" w:line="240" w:lineRule="auto"/>
        <w:ind w:hanging="720"/>
        <w:jc w:val="both"/>
        <w:rPr>
          <w:rFonts w:ascii="Times New Roman" w:hAnsi="Times New Roman"/>
          <w:sz w:val="24"/>
          <w:szCs w:val="24"/>
          <w:lang w:val="en-GB"/>
        </w:rPr>
      </w:pPr>
      <w:r w:rsidRPr="00DF3FB4">
        <w:rPr>
          <w:rFonts w:ascii="Times New Roman" w:hAnsi="Times New Roman"/>
          <w:sz w:val="24"/>
          <w:szCs w:val="24"/>
          <w:lang w:val="en-GB"/>
        </w:rPr>
        <w:t xml:space="preserve">A non-conforming measure set out in a Party’s Schedule to Annex </w:t>
      </w:r>
      <w:r w:rsidR="00000045" w:rsidRPr="00DF3FB4">
        <w:rPr>
          <w:rFonts w:ascii="Times New Roman" w:hAnsi="Times New Roman"/>
          <w:sz w:val="24"/>
          <w:szCs w:val="24"/>
          <w:lang w:val="en-GB"/>
        </w:rPr>
        <w:t>7-A</w:t>
      </w:r>
      <w:r w:rsidRPr="00DF3FB4">
        <w:rPr>
          <w:rFonts w:ascii="Times New Roman" w:hAnsi="Times New Roman"/>
          <w:sz w:val="24"/>
          <w:szCs w:val="24"/>
          <w:lang w:val="en-GB"/>
        </w:rPr>
        <w:t xml:space="preserve"> or </w:t>
      </w:r>
      <w:r w:rsidR="00000045" w:rsidRPr="00DF3FB4">
        <w:rPr>
          <w:rFonts w:ascii="Times New Roman" w:hAnsi="Times New Roman"/>
          <w:sz w:val="24"/>
          <w:szCs w:val="24"/>
          <w:lang w:val="en-GB"/>
        </w:rPr>
        <w:t>Annex 7-B</w:t>
      </w:r>
      <w:r w:rsidRPr="00DF3FB4">
        <w:rPr>
          <w:rFonts w:ascii="Times New Roman" w:hAnsi="Times New Roman"/>
          <w:sz w:val="24"/>
          <w:szCs w:val="24"/>
          <w:lang w:val="en-GB"/>
        </w:rPr>
        <w:t xml:space="preserve"> as a measure to which Article 7.3 (National Treatment), </w:t>
      </w:r>
      <w:r w:rsidR="00000045" w:rsidRPr="00DF3FB4">
        <w:rPr>
          <w:rFonts w:ascii="Times New Roman" w:hAnsi="Times New Roman"/>
          <w:sz w:val="24"/>
          <w:szCs w:val="24"/>
          <w:lang w:val="en-GB"/>
        </w:rPr>
        <w:t xml:space="preserve">Article </w:t>
      </w:r>
      <w:r w:rsidRPr="00DF3FB4">
        <w:rPr>
          <w:rFonts w:ascii="Times New Roman" w:hAnsi="Times New Roman"/>
          <w:sz w:val="24"/>
          <w:szCs w:val="24"/>
          <w:lang w:val="en-GB"/>
        </w:rPr>
        <w:t>7.4 (Market Access)</w:t>
      </w:r>
      <w:r w:rsidR="000E26E0" w:rsidRPr="00DF3FB4">
        <w:rPr>
          <w:rFonts w:ascii="Times New Roman" w:hAnsi="Times New Roman"/>
          <w:sz w:val="24"/>
          <w:szCs w:val="24"/>
          <w:lang w:val="en-GB"/>
        </w:rPr>
        <w:t xml:space="preserve"> of Chapter 7 (Cross-Border Trade in Services)</w:t>
      </w:r>
      <w:r w:rsidRPr="00DF3FB4">
        <w:rPr>
          <w:rFonts w:ascii="Times New Roman" w:hAnsi="Times New Roman"/>
          <w:sz w:val="24"/>
          <w:szCs w:val="24"/>
          <w:lang w:val="en-GB"/>
        </w:rPr>
        <w:t xml:space="preserve">, </w:t>
      </w:r>
      <w:r w:rsidR="0000704E" w:rsidRPr="00DF3FB4">
        <w:rPr>
          <w:rFonts w:ascii="Times New Roman" w:hAnsi="Times New Roman"/>
          <w:sz w:val="24"/>
          <w:szCs w:val="24"/>
          <w:lang w:val="en-GB"/>
        </w:rPr>
        <w:t xml:space="preserve">or </w:t>
      </w:r>
      <w:r w:rsidR="0015376A" w:rsidRPr="00DF3FB4">
        <w:rPr>
          <w:rFonts w:ascii="Times New Roman" w:hAnsi="Times New Roman"/>
          <w:sz w:val="24"/>
          <w:szCs w:val="24"/>
          <w:lang w:val="en-GB"/>
        </w:rPr>
        <w:t>12</w:t>
      </w:r>
      <w:r w:rsidRPr="00DF3FB4">
        <w:rPr>
          <w:rFonts w:ascii="Times New Roman" w:hAnsi="Times New Roman"/>
          <w:sz w:val="24"/>
          <w:szCs w:val="24"/>
          <w:lang w:val="en-GB"/>
        </w:rPr>
        <w:t>.4 (National Treatment)</w:t>
      </w:r>
      <w:r w:rsidR="000E26E0" w:rsidRPr="00DF3FB4">
        <w:rPr>
          <w:rFonts w:ascii="Times New Roman" w:hAnsi="Times New Roman"/>
          <w:sz w:val="24"/>
          <w:szCs w:val="24"/>
          <w:lang w:val="en-GB"/>
        </w:rPr>
        <w:t xml:space="preserve"> of Chapter 12 (Investment)</w:t>
      </w:r>
      <w:r w:rsidRPr="00DF3FB4">
        <w:rPr>
          <w:rFonts w:ascii="Times New Roman" w:hAnsi="Times New Roman"/>
          <w:sz w:val="24"/>
          <w:szCs w:val="24"/>
          <w:lang w:val="en-GB"/>
        </w:rPr>
        <w:t xml:space="preserve"> does not apply shall be treated as a non-conforming measure </w:t>
      </w:r>
      <w:r w:rsidR="0072198D" w:rsidRPr="00DF3FB4">
        <w:rPr>
          <w:rFonts w:ascii="Times New Roman" w:hAnsi="Times New Roman"/>
          <w:sz w:val="24"/>
          <w:szCs w:val="24"/>
          <w:lang w:val="en-GB"/>
        </w:rPr>
        <w:t>described in</w:t>
      </w:r>
      <w:r w:rsidRPr="00DF3FB4">
        <w:rPr>
          <w:rFonts w:ascii="Times New Roman" w:hAnsi="Times New Roman"/>
          <w:sz w:val="24"/>
          <w:szCs w:val="24"/>
          <w:lang w:val="en-GB"/>
        </w:rPr>
        <w:t xml:space="preserve"> paragraphs 1 and 2</w:t>
      </w:r>
      <w:r w:rsidR="00C81E95" w:rsidRPr="00DF3FB4">
        <w:rPr>
          <w:rFonts w:ascii="Times New Roman" w:hAnsi="Times New Roman"/>
          <w:sz w:val="24"/>
          <w:szCs w:val="24"/>
          <w:lang w:val="en-GB"/>
        </w:rPr>
        <w:t>,</w:t>
      </w:r>
      <w:r w:rsidR="00B04719" w:rsidRPr="00DF3FB4">
        <w:rPr>
          <w:rFonts w:ascii="Times New Roman" w:hAnsi="Times New Roman"/>
          <w:sz w:val="24"/>
          <w:szCs w:val="24"/>
          <w:lang w:val="en-GB"/>
        </w:rPr>
        <w:t xml:space="preserve"> to which Article 10.3 (National Treatment), Article 10.4 (Market Access for Financial Institutions) or Article 10.5 (Cross-Border Trade in Financial Services), </w:t>
      </w:r>
      <w:r w:rsidRPr="00DF3FB4">
        <w:rPr>
          <w:rFonts w:ascii="Times New Roman" w:hAnsi="Times New Roman"/>
          <w:sz w:val="24"/>
          <w:szCs w:val="24"/>
          <w:lang w:val="en-GB"/>
        </w:rPr>
        <w:t>as the case may be,</w:t>
      </w:r>
      <w:r w:rsidR="0072198D" w:rsidRPr="00DF3FB4">
        <w:rPr>
          <w:rFonts w:ascii="Times New Roman" w:hAnsi="Times New Roman"/>
          <w:sz w:val="24"/>
          <w:szCs w:val="24"/>
          <w:lang w:val="en-GB"/>
        </w:rPr>
        <w:t xml:space="preserve"> does not apply,</w:t>
      </w:r>
      <w:r w:rsidRPr="00DF3FB4">
        <w:rPr>
          <w:rFonts w:ascii="Times New Roman" w:hAnsi="Times New Roman"/>
          <w:sz w:val="24"/>
          <w:szCs w:val="24"/>
          <w:lang w:val="en-GB"/>
        </w:rPr>
        <w:t xml:space="preserve"> to the extent that the </w:t>
      </w:r>
      <w:r w:rsidR="0072198D" w:rsidRPr="00DF3FB4">
        <w:rPr>
          <w:rFonts w:ascii="Times New Roman" w:hAnsi="Times New Roman"/>
          <w:sz w:val="24"/>
          <w:szCs w:val="24"/>
          <w:lang w:val="en-GB"/>
        </w:rPr>
        <w:t xml:space="preserve">measure, sector, sub-sector or activity set out in the schedule of </w:t>
      </w:r>
      <w:r w:rsidRPr="00DF3FB4">
        <w:rPr>
          <w:rFonts w:ascii="Times New Roman" w:hAnsi="Times New Roman"/>
          <w:sz w:val="24"/>
          <w:szCs w:val="24"/>
          <w:lang w:val="en-GB"/>
        </w:rPr>
        <w:t>non-conforming measure</w:t>
      </w:r>
      <w:r w:rsidR="0072198D" w:rsidRPr="00DF3FB4">
        <w:rPr>
          <w:rFonts w:ascii="Times New Roman" w:hAnsi="Times New Roman"/>
          <w:sz w:val="24"/>
          <w:szCs w:val="24"/>
          <w:lang w:val="en-GB"/>
        </w:rPr>
        <w:t>s</w:t>
      </w:r>
      <w:r w:rsidRPr="00DF3FB4">
        <w:rPr>
          <w:rFonts w:ascii="Times New Roman" w:hAnsi="Times New Roman"/>
          <w:sz w:val="24"/>
          <w:szCs w:val="24"/>
          <w:lang w:val="en-GB"/>
        </w:rPr>
        <w:t xml:space="preserve"> </w:t>
      </w:r>
      <w:r w:rsidR="0072198D" w:rsidRPr="00DF3FB4">
        <w:rPr>
          <w:rFonts w:ascii="Times New Roman" w:hAnsi="Times New Roman"/>
          <w:sz w:val="24"/>
          <w:szCs w:val="24"/>
          <w:lang w:val="en-GB"/>
        </w:rPr>
        <w:t>is covered by this Chapte</w:t>
      </w:r>
      <w:r w:rsidR="00C81E95" w:rsidRPr="00DF3FB4">
        <w:rPr>
          <w:rFonts w:ascii="Times New Roman" w:hAnsi="Times New Roman"/>
          <w:sz w:val="24"/>
          <w:szCs w:val="24"/>
          <w:lang w:val="en-GB"/>
        </w:rPr>
        <w:t>r</w:t>
      </w:r>
      <w:r w:rsidRPr="00DF3FB4">
        <w:rPr>
          <w:rFonts w:ascii="Times New Roman" w:hAnsi="Times New Roman"/>
          <w:sz w:val="24"/>
          <w:szCs w:val="24"/>
          <w:lang w:val="en-GB"/>
        </w:rPr>
        <w:t>.</w:t>
      </w:r>
    </w:p>
    <w:p w14:paraId="14576F35" w14:textId="1CB907DC" w:rsidR="003240E8" w:rsidRDefault="003240E8" w:rsidP="003240E8">
      <w:pPr>
        <w:spacing w:after="0" w:line="240" w:lineRule="auto"/>
        <w:jc w:val="both"/>
        <w:rPr>
          <w:rFonts w:ascii="Times New Roman" w:hAnsi="Times New Roman"/>
          <w:sz w:val="24"/>
          <w:szCs w:val="24"/>
          <w:lang w:val="en-AU"/>
        </w:rPr>
      </w:pPr>
    </w:p>
    <w:p w14:paraId="0019776F" w14:textId="77777777" w:rsidR="00CB4BC8" w:rsidRDefault="00CB4BC8" w:rsidP="003B3613">
      <w:pPr>
        <w:pStyle w:val="ListeParagraf"/>
        <w:spacing w:after="0" w:line="240" w:lineRule="auto"/>
        <w:ind w:left="0"/>
        <w:jc w:val="center"/>
        <w:rPr>
          <w:rFonts w:ascii="Times New Roman" w:hAnsi="Times New Roman"/>
          <w:b/>
          <w:sz w:val="24"/>
          <w:szCs w:val="24"/>
          <w:lang w:val="en-US"/>
        </w:rPr>
      </w:pPr>
    </w:p>
    <w:p w14:paraId="6C077C31" w14:textId="77777777" w:rsidR="00CB4BC8" w:rsidRDefault="00CB4BC8" w:rsidP="003B3613">
      <w:pPr>
        <w:pStyle w:val="ListeParagraf"/>
        <w:spacing w:after="0" w:line="240" w:lineRule="auto"/>
        <w:ind w:left="0"/>
        <w:jc w:val="center"/>
        <w:rPr>
          <w:rFonts w:ascii="Times New Roman" w:hAnsi="Times New Roman"/>
          <w:b/>
          <w:sz w:val="24"/>
          <w:szCs w:val="24"/>
          <w:lang w:val="en-US"/>
        </w:rPr>
      </w:pPr>
    </w:p>
    <w:p w14:paraId="76345DB5" w14:textId="77777777" w:rsidR="00CB4BC8" w:rsidRDefault="00CB4BC8" w:rsidP="003B3613">
      <w:pPr>
        <w:pStyle w:val="ListeParagraf"/>
        <w:spacing w:after="0" w:line="240" w:lineRule="auto"/>
        <w:ind w:left="0"/>
        <w:jc w:val="center"/>
        <w:rPr>
          <w:rFonts w:ascii="Times New Roman" w:hAnsi="Times New Roman"/>
          <w:b/>
          <w:sz w:val="24"/>
          <w:szCs w:val="24"/>
          <w:lang w:val="en-US"/>
        </w:rPr>
      </w:pPr>
    </w:p>
    <w:p w14:paraId="48C269D3" w14:textId="77777777" w:rsidR="00680BD5" w:rsidRDefault="00680BD5" w:rsidP="003B3613">
      <w:pPr>
        <w:pStyle w:val="ListeParagraf"/>
        <w:spacing w:after="0" w:line="240" w:lineRule="auto"/>
        <w:ind w:left="0"/>
        <w:jc w:val="center"/>
        <w:rPr>
          <w:rFonts w:ascii="Times New Roman" w:hAnsi="Times New Roman"/>
          <w:b/>
          <w:sz w:val="24"/>
          <w:szCs w:val="24"/>
          <w:lang w:val="en-US"/>
        </w:rPr>
      </w:pPr>
    </w:p>
    <w:p w14:paraId="6562AEB9" w14:textId="77777777" w:rsidR="00680BD5" w:rsidRDefault="00680BD5" w:rsidP="003B3613">
      <w:pPr>
        <w:pStyle w:val="ListeParagraf"/>
        <w:spacing w:after="0" w:line="240" w:lineRule="auto"/>
        <w:ind w:left="0"/>
        <w:jc w:val="center"/>
        <w:rPr>
          <w:rFonts w:ascii="Times New Roman" w:hAnsi="Times New Roman"/>
          <w:b/>
          <w:sz w:val="24"/>
          <w:szCs w:val="24"/>
          <w:lang w:val="en-US"/>
        </w:rPr>
      </w:pPr>
    </w:p>
    <w:p w14:paraId="15D5DEB4" w14:textId="77777777" w:rsidR="00680BD5" w:rsidRDefault="00680BD5" w:rsidP="003B3613">
      <w:pPr>
        <w:pStyle w:val="ListeParagraf"/>
        <w:spacing w:after="0" w:line="240" w:lineRule="auto"/>
        <w:ind w:left="0"/>
        <w:jc w:val="center"/>
        <w:rPr>
          <w:rFonts w:ascii="Times New Roman" w:hAnsi="Times New Roman"/>
          <w:b/>
          <w:sz w:val="24"/>
          <w:szCs w:val="24"/>
          <w:lang w:val="en-US"/>
        </w:rPr>
      </w:pPr>
    </w:p>
    <w:p w14:paraId="48CD5DA8" w14:textId="77777777" w:rsidR="00680BD5" w:rsidRDefault="00680BD5" w:rsidP="003B3613">
      <w:pPr>
        <w:pStyle w:val="ListeParagraf"/>
        <w:spacing w:after="0" w:line="240" w:lineRule="auto"/>
        <w:ind w:left="0"/>
        <w:jc w:val="center"/>
        <w:rPr>
          <w:rFonts w:ascii="Times New Roman" w:hAnsi="Times New Roman"/>
          <w:b/>
          <w:sz w:val="24"/>
          <w:szCs w:val="24"/>
          <w:lang w:val="en-US"/>
        </w:rPr>
      </w:pPr>
    </w:p>
    <w:p w14:paraId="51FBE49C" w14:textId="77777777" w:rsidR="00CB4BC8" w:rsidRDefault="00CB4BC8" w:rsidP="003B3613">
      <w:pPr>
        <w:pStyle w:val="ListeParagraf"/>
        <w:spacing w:after="0" w:line="240" w:lineRule="auto"/>
        <w:ind w:left="0"/>
        <w:jc w:val="center"/>
        <w:rPr>
          <w:rFonts w:ascii="Times New Roman" w:hAnsi="Times New Roman"/>
          <w:b/>
          <w:sz w:val="24"/>
          <w:szCs w:val="24"/>
          <w:lang w:val="en-US"/>
        </w:rPr>
      </w:pPr>
    </w:p>
    <w:p w14:paraId="1068FD3B" w14:textId="77777777" w:rsidR="004A1C64" w:rsidRPr="000D71AC" w:rsidRDefault="004A1C64" w:rsidP="003B3613">
      <w:pPr>
        <w:pStyle w:val="ListeParagraf"/>
        <w:spacing w:after="0" w:line="240" w:lineRule="auto"/>
        <w:ind w:left="0"/>
        <w:jc w:val="center"/>
        <w:rPr>
          <w:rFonts w:ascii="Times New Roman" w:eastAsiaTheme="minorEastAsia" w:hAnsi="Times New Roman"/>
          <w:b/>
          <w:sz w:val="24"/>
          <w:szCs w:val="24"/>
          <w:lang w:val="en-US" w:eastAsia="ko-KR"/>
        </w:rPr>
      </w:pPr>
      <w:r w:rsidRPr="00B8461F">
        <w:rPr>
          <w:rFonts w:ascii="Times New Roman" w:hAnsi="Times New Roman"/>
          <w:b/>
          <w:sz w:val="24"/>
          <w:szCs w:val="24"/>
          <w:lang w:val="en-US"/>
        </w:rPr>
        <w:t xml:space="preserve">Article </w:t>
      </w:r>
      <w:r w:rsidR="00032AFD" w:rsidRPr="00B8461F">
        <w:rPr>
          <w:rFonts w:ascii="Times New Roman" w:hAnsi="Times New Roman"/>
          <w:b/>
          <w:sz w:val="24"/>
          <w:szCs w:val="24"/>
          <w:lang w:val="en-US"/>
        </w:rPr>
        <w:t>10</w:t>
      </w:r>
      <w:r w:rsidRPr="00B8461F">
        <w:rPr>
          <w:rFonts w:ascii="Times New Roman" w:hAnsi="Times New Roman"/>
          <w:b/>
          <w:sz w:val="24"/>
          <w:szCs w:val="24"/>
          <w:lang w:val="en-US"/>
        </w:rPr>
        <w:t>.</w:t>
      </w:r>
      <w:r w:rsidR="00B05F71">
        <w:rPr>
          <w:rFonts w:ascii="Times New Roman" w:hAnsi="Times New Roman"/>
          <w:b/>
          <w:sz w:val="24"/>
          <w:szCs w:val="24"/>
          <w:lang w:val="en-US"/>
        </w:rPr>
        <w:t>7</w:t>
      </w:r>
    </w:p>
    <w:p w14:paraId="26C788D1" w14:textId="77777777" w:rsidR="004A1C64" w:rsidRPr="00662436" w:rsidRDefault="004A1C64" w:rsidP="003B3613">
      <w:pPr>
        <w:pStyle w:val="ListeParagraf"/>
        <w:spacing w:after="0" w:line="240" w:lineRule="auto"/>
        <w:ind w:left="0"/>
        <w:jc w:val="center"/>
        <w:rPr>
          <w:rFonts w:ascii="Times New Roman" w:hAnsi="Times New Roman"/>
          <w:b/>
          <w:sz w:val="24"/>
          <w:szCs w:val="24"/>
          <w:lang w:val="en-GB"/>
        </w:rPr>
      </w:pPr>
      <w:r w:rsidRPr="00B8461F">
        <w:rPr>
          <w:rFonts w:ascii="Times New Roman" w:hAnsi="Times New Roman"/>
          <w:b/>
          <w:sz w:val="24"/>
          <w:szCs w:val="24"/>
          <w:lang w:val="en-GB"/>
        </w:rPr>
        <w:t>New Financial Services</w:t>
      </w:r>
      <w:r w:rsidRPr="00662436">
        <w:rPr>
          <w:rStyle w:val="DipnotBavurusu"/>
          <w:rFonts w:ascii="Times New Roman" w:hAnsi="Times New Roman"/>
          <w:b/>
          <w:sz w:val="24"/>
          <w:szCs w:val="24"/>
          <w:lang w:val="en-GB"/>
        </w:rPr>
        <w:footnoteReference w:id="3"/>
      </w:r>
    </w:p>
    <w:p w14:paraId="4FD87F3C" w14:textId="77777777" w:rsidR="004A1C64" w:rsidRPr="00662436" w:rsidRDefault="004A1C64" w:rsidP="003B3613">
      <w:pPr>
        <w:pStyle w:val="ListeParagraf"/>
        <w:spacing w:after="0" w:line="240" w:lineRule="auto"/>
        <w:ind w:left="0"/>
        <w:jc w:val="center"/>
        <w:rPr>
          <w:rFonts w:ascii="Times New Roman" w:hAnsi="Times New Roman"/>
          <w:b/>
          <w:sz w:val="24"/>
          <w:szCs w:val="24"/>
          <w:lang w:val="en-GB"/>
        </w:rPr>
      </w:pPr>
    </w:p>
    <w:p w14:paraId="3F95FB50" w14:textId="77777777" w:rsidR="004A1C64" w:rsidRPr="00B8461F" w:rsidRDefault="004A1C64" w:rsidP="00C37A16">
      <w:pPr>
        <w:pStyle w:val="ListeParagraf"/>
        <w:numPr>
          <w:ilvl w:val="0"/>
          <w:numId w:val="11"/>
        </w:numPr>
        <w:spacing w:after="0" w:line="240" w:lineRule="auto"/>
        <w:ind w:left="720" w:hanging="720"/>
        <w:jc w:val="both"/>
        <w:rPr>
          <w:rFonts w:ascii="Times New Roman" w:hAnsi="Times New Roman"/>
          <w:sz w:val="24"/>
          <w:szCs w:val="24"/>
          <w:lang w:val="en-GB"/>
        </w:rPr>
      </w:pPr>
      <w:r w:rsidRPr="00B8461F">
        <w:rPr>
          <w:rFonts w:ascii="Times New Roman" w:hAnsi="Times New Roman"/>
          <w:sz w:val="24"/>
          <w:szCs w:val="24"/>
          <w:lang w:val="en-GB"/>
        </w:rPr>
        <w:t xml:space="preserve">Each Party shall permit a financial institution of the other Party to supply any new financial service that the </w:t>
      </w:r>
      <w:r w:rsidR="009D471A">
        <w:rPr>
          <w:rFonts w:ascii="Times New Roman" w:hAnsi="Times New Roman"/>
          <w:sz w:val="24"/>
          <w:szCs w:val="24"/>
          <w:lang w:val="en-GB"/>
        </w:rPr>
        <w:t xml:space="preserve">first </w:t>
      </w:r>
      <w:r w:rsidRPr="00B8461F">
        <w:rPr>
          <w:rFonts w:ascii="Times New Roman" w:hAnsi="Times New Roman"/>
          <w:sz w:val="24"/>
          <w:szCs w:val="24"/>
          <w:lang w:val="en-GB"/>
        </w:rPr>
        <w:t xml:space="preserve">Party would permit its own </w:t>
      </w:r>
      <w:r w:rsidR="009713A4">
        <w:rPr>
          <w:rFonts w:ascii="Times New Roman" w:hAnsi="Times New Roman"/>
          <w:sz w:val="24"/>
          <w:szCs w:val="24"/>
          <w:lang w:val="en-GB"/>
        </w:rPr>
        <w:t>financial institutions</w:t>
      </w:r>
      <w:r w:rsidRPr="00B8461F">
        <w:rPr>
          <w:rFonts w:ascii="Times New Roman" w:hAnsi="Times New Roman"/>
          <w:sz w:val="24"/>
          <w:szCs w:val="24"/>
          <w:lang w:val="en-GB"/>
        </w:rPr>
        <w:t xml:space="preserve"> to supply, in like circumstances, under its domestic law, provided that the supply of the new financial service does not require a new law or modification of an existing law</w:t>
      </w:r>
      <w:r w:rsidR="009D471A">
        <w:rPr>
          <w:rFonts w:ascii="Times New Roman" w:hAnsi="Times New Roman"/>
          <w:sz w:val="24"/>
          <w:szCs w:val="24"/>
          <w:lang w:val="en-GB"/>
        </w:rPr>
        <w:t xml:space="preserve"> by the first Party</w:t>
      </w:r>
      <w:r w:rsidRPr="00B8461F">
        <w:rPr>
          <w:rFonts w:ascii="Times New Roman" w:hAnsi="Times New Roman"/>
          <w:sz w:val="24"/>
          <w:szCs w:val="24"/>
          <w:lang w:val="en-GB"/>
        </w:rPr>
        <w:t>.</w:t>
      </w:r>
    </w:p>
    <w:p w14:paraId="77D6EFB8" w14:textId="77777777" w:rsidR="009D471A" w:rsidRPr="00466B3B" w:rsidRDefault="009D471A" w:rsidP="00C37A16">
      <w:pPr>
        <w:pStyle w:val="ListeParagraf"/>
        <w:spacing w:after="0" w:line="240" w:lineRule="auto"/>
        <w:ind w:hanging="720"/>
        <w:jc w:val="both"/>
        <w:rPr>
          <w:rFonts w:ascii="Times New Roman" w:eastAsiaTheme="minorEastAsia" w:hAnsi="Times New Roman"/>
          <w:sz w:val="24"/>
          <w:szCs w:val="24"/>
          <w:lang w:val="en-GB" w:eastAsia="ko-KR"/>
        </w:rPr>
      </w:pPr>
    </w:p>
    <w:p w14:paraId="0BB766E0" w14:textId="77777777" w:rsidR="004A1C64" w:rsidRPr="00B8461F" w:rsidRDefault="004A1C64" w:rsidP="00C37A16">
      <w:pPr>
        <w:pStyle w:val="ListeParagraf"/>
        <w:numPr>
          <w:ilvl w:val="0"/>
          <w:numId w:val="11"/>
        </w:numPr>
        <w:spacing w:after="0" w:line="240" w:lineRule="auto"/>
        <w:ind w:left="720" w:hanging="720"/>
        <w:jc w:val="both"/>
        <w:rPr>
          <w:rFonts w:ascii="Times New Roman" w:hAnsi="Times New Roman"/>
          <w:color w:val="FF0000"/>
          <w:sz w:val="24"/>
          <w:szCs w:val="24"/>
          <w:lang w:val="en-GB"/>
        </w:rPr>
      </w:pPr>
      <w:r w:rsidRPr="00B8461F">
        <w:rPr>
          <w:rFonts w:ascii="Times New Roman" w:hAnsi="Times New Roman"/>
          <w:sz w:val="24"/>
          <w:szCs w:val="24"/>
          <w:lang w:val="en-GB"/>
        </w:rPr>
        <w:t xml:space="preserve">Notwithstanding </w:t>
      </w:r>
      <w:r w:rsidR="00B05F71">
        <w:rPr>
          <w:rFonts w:ascii="Times New Roman" w:hAnsi="Times New Roman"/>
          <w:sz w:val="24"/>
          <w:szCs w:val="24"/>
          <w:lang w:val="en-GB"/>
        </w:rPr>
        <w:t>paragraph (b) of Article 10.4</w:t>
      </w:r>
      <w:r w:rsidR="009325B1">
        <w:rPr>
          <w:rFonts w:ascii="Times New Roman" w:hAnsi="Times New Roman"/>
          <w:sz w:val="24"/>
          <w:szCs w:val="24"/>
          <w:lang w:val="en-GB"/>
        </w:rPr>
        <w:t xml:space="preserve"> (Market Access for Financial Institutions)</w:t>
      </w:r>
      <w:r w:rsidRPr="00B8461F">
        <w:rPr>
          <w:rFonts w:ascii="Times New Roman" w:hAnsi="Times New Roman"/>
          <w:color w:val="000000" w:themeColor="text1"/>
          <w:sz w:val="24"/>
          <w:szCs w:val="24"/>
          <w:lang w:val="en-GB"/>
        </w:rPr>
        <w:t>,</w:t>
      </w:r>
      <w:r w:rsidRPr="00B8461F">
        <w:rPr>
          <w:rFonts w:ascii="Times New Roman" w:hAnsi="Times New Roman"/>
          <w:color w:val="FF0000"/>
          <w:sz w:val="24"/>
          <w:szCs w:val="24"/>
          <w:lang w:val="en-GB"/>
        </w:rPr>
        <w:t xml:space="preserve"> </w:t>
      </w:r>
      <w:r w:rsidRPr="00B8461F">
        <w:rPr>
          <w:rFonts w:ascii="Times New Roman" w:hAnsi="Times New Roman"/>
          <w:sz w:val="24"/>
          <w:szCs w:val="24"/>
          <w:lang w:val="en-GB"/>
        </w:rPr>
        <w:t>a Party may determine the institutional and juridical form through which the new financial service may be supplied and may require authorisation for the supply of the service. Where a Party requires a financial institution to obtain authorisation to supply a new financial service, the Party shall decide within a reasonable time whether to issue the authorisation and the authorisation may only be refused for prudential reasons.</w:t>
      </w:r>
    </w:p>
    <w:p w14:paraId="15F24AC3" w14:textId="77777777" w:rsidR="004A1C64" w:rsidRPr="00662436" w:rsidRDefault="004A1C64" w:rsidP="00C37A16">
      <w:pPr>
        <w:spacing w:after="0" w:line="240" w:lineRule="auto"/>
        <w:contextualSpacing/>
        <w:rPr>
          <w:rFonts w:ascii="Times New Roman" w:hAnsi="Times New Roman"/>
          <w:color w:val="FF0000"/>
          <w:sz w:val="24"/>
          <w:szCs w:val="24"/>
          <w:lang w:val="en-GB"/>
        </w:rPr>
      </w:pPr>
    </w:p>
    <w:p w14:paraId="0B2AD4D7" w14:textId="77777777" w:rsidR="004A1C64" w:rsidRPr="000D71AC" w:rsidRDefault="004A1C64" w:rsidP="00C37A16">
      <w:pPr>
        <w:spacing w:after="0" w:line="240" w:lineRule="auto"/>
        <w:contextualSpacing/>
        <w:jc w:val="center"/>
        <w:rPr>
          <w:rFonts w:ascii="Times New Roman" w:eastAsiaTheme="minorEastAsia" w:hAnsi="Times New Roman"/>
          <w:sz w:val="24"/>
          <w:szCs w:val="24"/>
          <w:lang w:val="en-GB" w:eastAsia="ko-KR"/>
        </w:rPr>
      </w:pPr>
      <w:r w:rsidRPr="00270406">
        <w:rPr>
          <w:rFonts w:ascii="Times New Roman" w:hAnsi="Times New Roman"/>
          <w:b/>
          <w:sz w:val="24"/>
          <w:szCs w:val="24"/>
          <w:lang w:val="en-GB"/>
        </w:rPr>
        <w:t xml:space="preserve">Article </w:t>
      </w:r>
      <w:r w:rsidR="00032AFD" w:rsidRPr="00270406">
        <w:rPr>
          <w:rFonts w:ascii="Times New Roman" w:hAnsi="Times New Roman"/>
          <w:b/>
          <w:sz w:val="24"/>
          <w:szCs w:val="24"/>
          <w:lang w:val="en-GB"/>
        </w:rPr>
        <w:t>10</w:t>
      </w:r>
      <w:r w:rsidRPr="00270406">
        <w:rPr>
          <w:rFonts w:ascii="Times New Roman" w:hAnsi="Times New Roman"/>
          <w:b/>
          <w:sz w:val="24"/>
          <w:szCs w:val="24"/>
          <w:lang w:val="en-GB"/>
        </w:rPr>
        <w:t>.</w:t>
      </w:r>
      <w:r w:rsidR="00B05F71" w:rsidRPr="00270406">
        <w:rPr>
          <w:rFonts w:ascii="Times New Roman" w:hAnsi="Times New Roman"/>
          <w:b/>
          <w:sz w:val="24"/>
          <w:szCs w:val="24"/>
          <w:lang w:val="en-GB"/>
        </w:rPr>
        <w:t>8</w:t>
      </w:r>
    </w:p>
    <w:p w14:paraId="0533DFDA" w14:textId="77777777" w:rsidR="004A1C64" w:rsidRPr="00B8461F" w:rsidRDefault="004A1C64" w:rsidP="00C37A16">
      <w:pPr>
        <w:widowControl w:val="0"/>
        <w:autoSpaceDE w:val="0"/>
        <w:autoSpaceDN w:val="0"/>
        <w:adjustRightInd w:val="0"/>
        <w:spacing w:after="0" w:line="240" w:lineRule="auto"/>
        <w:contextualSpacing/>
        <w:jc w:val="center"/>
        <w:rPr>
          <w:rFonts w:ascii="Times New Roman" w:hAnsi="Times New Roman"/>
          <w:b/>
          <w:spacing w:val="-1"/>
          <w:sz w:val="24"/>
          <w:szCs w:val="24"/>
          <w:lang w:val="en-GB"/>
        </w:rPr>
      </w:pPr>
      <w:r w:rsidRPr="00270406">
        <w:rPr>
          <w:rFonts w:ascii="Times New Roman" w:hAnsi="Times New Roman"/>
          <w:b/>
          <w:spacing w:val="-1"/>
          <w:sz w:val="24"/>
          <w:szCs w:val="24"/>
          <w:lang w:val="en-GB"/>
        </w:rPr>
        <w:t>Regulatory Transparency</w:t>
      </w:r>
    </w:p>
    <w:p w14:paraId="321F53F6" w14:textId="77777777" w:rsidR="004A1C64" w:rsidRPr="00B8461F" w:rsidRDefault="004A1C64" w:rsidP="008813CB">
      <w:pPr>
        <w:widowControl w:val="0"/>
        <w:tabs>
          <w:tab w:val="left" w:pos="540"/>
        </w:tabs>
        <w:autoSpaceDE w:val="0"/>
        <w:autoSpaceDN w:val="0"/>
        <w:adjustRightInd w:val="0"/>
        <w:spacing w:after="0" w:line="240" w:lineRule="auto"/>
        <w:contextualSpacing/>
        <w:jc w:val="both"/>
        <w:rPr>
          <w:rFonts w:ascii="Times New Roman" w:hAnsi="Times New Roman"/>
          <w:sz w:val="24"/>
          <w:szCs w:val="24"/>
          <w:lang w:val="en-GB"/>
        </w:rPr>
      </w:pPr>
    </w:p>
    <w:p w14:paraId="76E4CCD2" w14:textId="77777777" w:rsidR="004A1C64" w:rsidRPr="00B8461F" w:rsidRDefault="00686A9D" w:rsidP="008813CB">
      <w:pPr>
        <w:widowControl w:val="0"/>
        <w:autoSpaceDE w:val="0"/>
        <w:autoSpaceDN w:val="0"/>
        <w:adjustRightInd w:val="0"/>
        <w:spacing w:after="0" w:line="240" w:lineRule="auto"/>
        <w:ind w:left="720" w:hanging="720"/>
        <w:contextualSpacing/>
        <w:jc w:val="both"/>
        <w:rPr>
          <w:rFonts w:ascii="Times New Roman" w:hAnsi="Times New Roman"/>
          <w:sz w:val="24"/>
          <w:szCs w:val="24"/>
          <w:lang w:val="en-GB"/>
        </w:rPr>
      </w:pPr>
      <w:r>
        <w:rPr>
          <w:rFonts w:ascii="Times New Roman" w:hAnsi="Times New Roman"/>
          <w:sz w:val="24"/>
          <w:szCs w:val="24"/>
          <w:lang w:val="en-GB"/>
        </w:rPr>
        <w:t>1</w:t>
      </w:r>
      <w:r w:rsidR="004A1C64" w:rsidRPr="00662436">
        <w:rPr>
          <w:rFonts w:ascii="Times New Roman" w:hAnsi="Times New Roman"/>
          <w:sz w:val="24"/>
          <w:szCs w:val="24"/>
          <w:lang w:val="en-GB"/>
        </w:rPr>
        <w:t xml:space="preserve">. </w:t>
      </w:r>
      <w:r w:rsidR="004A1C64" w:rsidRPr="00B8461F">
        <w:rPr>
          <w:rFonts w:ascii="Times New Roman" w:hAnsi="Times New Roman"/>
          <w:sz w:val="24"/>
          <w:szCs w:val="24"/>
          <w:lang w:val="en-GB"/>
        </w:rPr>
        <w:tab/>
        <w:t xml:space="preserve">Each Party shall ensure that measures of general application relating to supply of financial services are </w:t>
      </w:r>
      <w:r w:rsidR="004A1C64" w:rsidRPr="008813CB">
        <w:rPr>
          <w:rFonts w:ascii="Times New Roman" w:hAnsi="Times New Roman"/>
          <w:sz w:val="24"/>
          <w:szCs w:val="24"/>
          <w:lang w:val="en-GB"/>
        </w:rPr>
        <w:t>promptly published or otherwise</w:t>
      </w:r>
      <w:r w:rsidR="00DC5714" w:rsidRPr="00662436">
        <w:rPr>
          <w:rFonts w:ascii="Times New Roman" w:hAnsi="Times New Roman"/>
          <w:sz w:val="24"/>
          <w:szCs w:val="24"/>
          <w:lang w:val="en-GB"/>
        </w:rPr>
        <w:t xml:space="preserve"> </w:t>
      </w:r>
      <w:r w:rsidR="004A1C64" w:rsidRPr="00B8461F">
        <w:rPr>
          <w:rFonts w:ascii="Times New Roman" w:hAnsi="Times New Roman"/>
          <w:sz w:val="24"/>
          <w:szCs w:val="24"/>
          <w:lang w:val="en-GB"/>
        </w:rPr>
        <w:t xml:space="preserve">made available in a manner </w:t>
      </w:r>
      <w:r w:rsidR="008813CB">
        <w:rPr>
          <w:rFonts w:ascii="Times New Roman" w:hAnsi="Times New Roman"/>
          <w:sz w:val="24"/>
          <w:szCs w:val="24"/>
          <w:lang w:val="en-GB"/>
        </w:rPr>
        <w:t xml:space="preserve">so </w:t>
      </w:r>
      <w:r w:rsidR="004A1C64" w:rsidRPr="00B8461F">
        <w:rPr>
          <w:rFonts w:ascii="Times New Roman" w:hAnsi="Times New Roman"/>
          <w:sz w:val="24"/>
          <w:szCs w:val="24"/>
          <w:lang w:val="en-GB"/>
        </w:rPr>
        <w:t>as to enable interested persons to become acquainted with them.</w:t>
      </w:r>
    </w:p>
    <w:p w14:paraId="429286EE" w14:textId="77777777" w:rsidR="004A1C64" w:rsidRPr="00B8461F" w:rsidRDefault="004A1C64" w:rsidP="00C37A16">
      <w:pPr>
        <w:widowControl w:val="0"/>
        <w:tabs>
          <w:tab w:val="left" w:pos="540"/>
        </w:tabs>
        <w:autoSpaceDE w:val="0"/>
        <w:autoSpaceDN w:val="0"/>
        <w:adjustRightInd w:val="0"/>
        <w:spacing w:after="0" w:line="240" w:lineRule="auto"/>
        <w:ind w:left="720" w:hanging="720"/>
        <w:contextualSpacing/>
        <w:jc w:val="both"/>
        <w:rPr>
          <w:rFonts w:ascii="Times New Roman" w:hAnsi="Times New Roman"/>
          <w:sz w:val="24"/>
          <w:szCs w:val="24"/>
          <w:lang w:val="en-GB"/>
        </w:rPr>
      </w:pPr>
    </w:p>
    <w:p w14:paraId="0A4F2F02" w14:textId="77777777" w:rsidR="004A1C64" w:rsidRPr="00B8461F" w:rsidRDefault="00686A9D" w:rsidP="008813CB">
      <w:pPr>
        <w:widowControl w:val="0"/>
        <w:tabs>
          <w:tab w:val="left" w:pos="540"/>
        </w:tabs>
        <w:autoSpaceDE w:val="0"/>
        <w:autoSpaceDN w:val="0"/>
        <w:adjustRightInd w:val="0"/>
        <w:spacing w:after="0" w:line="240" w:lineRule="auto"/>
        <w:ind w:left="720" w:hanging="720"/>
        <w:contextualSpacing/>
        <w:jc w:val="both"/>
        <w:rPr>
          <w:rFonts w:ascii="Times New Roman" w:hAnsi="Times New Roman"/>
          <w:sz w:val="24"/>
          <w:szCs w:val="24"/>
          <w:lang w:val="en-GB"/>
        </w:rPr>
      </w:pPr>
      <w:r>
        <w:rPr>
          <w:rFonts w:ascii="Times New Roman" w:hAnsi="Times New Roman"/>
          <w:sz w:val="24"/>
          <w:szCs w:val="24"/>
          <w:lang w:val="en-GB"/>
        </w:rPr>
        <w:t>2</w:t>
      </w:r>
      <w:r w:rsidR="004A1C64" w:rsidRPr="00662436">
        <w:rPr>
          <w:rFonts w:ascii="Times New Roman" w:hAnsi="Times New Roman"/>
          <w:sz w:val="24"/>
          <w:szCs w:val="24"/>
          <w:lang w:val="en-GB"/>
        </w:rPr>
        <w:t>.</w:t>
      </w:r>
      <w:r w:rsidR="004A1C64" w:rsidRPr="00B8461F">
        <w:rPr>
          <w:rFonts w:ascii="Times New Roman" w:hAnsi="Times New Roman"/>
          <w:sz w:val="24"/>
          <w:szCs w:val="24"/>
          <w:lang w:val="en-GB"/>
        </w:rPr>
        <w:tab/>
      </w:r>
      <w:r w:rsidR="0038603F">
        <w:rPr>
          <w:rFonts w:ascii="Times New Roman" w:hAnsi="Times New Roman"/>
          <w:sz w:val="24"/>
          <w:szCs w:val="24"/>
          <w:lang w:val="en-GB"/>
        </w:rPr>
        <w:tab/>
      </w:r>
      <w:r w:rsidR="004A1C64" w:rsidRPr="00662436">
        <w:rPr>
          <w:rFonts w:ascii="Times New Roman" w:hAnsi="Times New Roman"/>
          <w:sz w:val="24"/>
          <w:szCs w:val="24"/>
          <w:lang w:val="en-GB"/>
        </w:rPr>
        <w:t xml:space="preserve">To the extent practicable, </w:t>
      </w:r>
      <w:r w:rsidR="004A1C64" w:rsidRPr="008813CB">
        <w:rPr>
          <w:rFonts w:ascii="Times New Roman" w:hAnsi="Times New Roman"/>
          <w:sz w:val="24"/>
          <w:szCs w:val="24"/>
          <w:lang w:val="en-GB"/>
        </w:rPr>
        <w:t>and in accordance with its domestic law,</w:t>
      </w:r>
      <w:r w:rsidR="004A1C64" w:rsidRPr="00662436">
        <w:rPr>
          <w:rFonts w:ascii="Times New Roman" w:hAnsi="Times New Roman"/>
          <w:sz w:val="24"/>
          <w:szCs w:val="24"/>
          <w:lang w:val="en-GB"/>
        </w:rPr>
        <w:t xml:space="preserve"> each Party shall:</w:t>
      </w:r>
    </w:p>
    <w:p w14:paraId="1ACB0B56" w14:textId="77777777" w:rsidR="004A1C64" w:rsidRPr="00B8461F" w:rsidRDefault="004A1C64" w:rsidP="00C37A16">
      <w:pPr>
        <w:widowControl w:val="0"/>
        <w:tabs>
          <w:tab w:val="left" w:pos="540"/>
          <w:tab w:val="left" w:pos="1080"/>
        </w:tabs>
        <w:autoSpaceDE w:val="0"/>
        <w:autoSpaceDN w:val="0"/>
        <w:adjustRightInd w:val="0"/>
        <w:spacing w:after="0" w:line="240" w:lineRule="auto"/>
        <w:ind w:left="720" w:hanging="720"/>
        <w:contextualSpacing/>
        <w:jc w:val="both"/>
        <w:rPr>
          <w:rFonts w:ascii="Times New Roman" w:hAnsi="Times New Roman"/>
          <w:sz w:val="24"/>
          <w:szCs w:val="24"/>
          <w:lang w:val="en-GB"/>
        </w:rPr>
      </w:pPr>
    </w:p>
    <w:p w14:paraId="7A7EB123" w14:textId="77777777" w:rsidR="004A1C64" w:rsidRPr="00662436" w:rsidRDefault="004A1C64" w:rsidP="00C37A16">
      <w:pPr>
        <w:widowControl w:val="0"/>
        <w:tabs>
          <w:tab w:val="left" w:pos="540"/>
          <w:tab w:val="left" w:pos="108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B8461F">
        <w:rPr>
          <w:rFonts w:ascii="Times New Roman" w:hAnsi="Times New Roman"/>
          <w:sz w:val="24"/>
          <w:szCs w:val="24"/>
          <w:lang w:val="en-GB"/>
        </w:rPr>
        <w:t>(a)</w:t>
      </w:r>
      <w:r w:rsidRPr="00B8461F">
        <w:rPr>
          <w:rFonts w:ascii="Times New Roman" w:hAnsi="Times New Roman"/>
          <w:sz w:val="24"/>
          <w:szCs w:val="24"/>
          <w:lang w:val="en-GB"/>
        </w:rPr>
        <w:tab/>
      </w:r>
      <w:r w:rsidR="00DA7107">
        <w:rPr>
          <w:rFonts w:ascii="Times New Roman" w:hAnsi="Times New Roman"/>
          <w:sz w:val="24"/>
          <w:szCs w:val="24"/>
          <w:lang w:val="en-GB"/>
        </w:rPr>
        <w:tab/>
      </w:r>
      <w:r w:rsidRPr="00662436">
        <w:rPr>
          <w:rFonts w:ascii="Times New Roman" w:hAnsi="Times New Roman"/>
          <w:sz w:val="24"/>
          <w:szCs w:val="24"/>
          <w:lang w:val="en-GB"/>
        </w:rPr>
        <w:t xml:space="preserve">publish in advance any measure of general application relating to supply of financial services that it proposes to adopt and the purpose of the measure, and </w:t>
      </w:r>
    </w:p>
    <w:p w14:paraId="695E962E" w14:textId="77777777" w:rsidR="004A1C64" w:rsidRPr="00B8461F" w:rsidRDefault="004A1C64" w:rsidP="00C37A16">
      <w:pPr>
        <w:widowControl w:val="0"/>
        <w:tabs>
          <w:tab w:val="left" w:pos="540"/>
          <w:tab w:val="left" w:pos="1080"/>
        </w:tabs>
        <w:autoSpaceDE w:val="0"/>
        <w:autoSpaceDN w:val="0"/>
        <w:adjustRightInd w:val="0"/>
        <w:spacing w:after="0" w:line="240" w:lineRule="auto"/>
        <w:ind w:left="1440" w:hanging="720"/>
        <w:contextualSpacing/>
        <w:jc w:val="both"/>
        <w:rPr>
          <w:rFonts w:ascii="Times New Roman" w:hAnsi="Times New Roman"/>
          <w:sz w:val="24"/>
          <w:szCs w:val="24"/>
          <w:lang w:val="en-GB"/>
        </w:rPr>
      </w:pPr>
    </w:p>
    <w:p w14:paraId="6CB45653" w14:textId="77777777" w:rsidR="004A1C64" w:rsidRPr="00662436" w:rsidRDefault="004A1C64" w:rsidP="00C37A16">
      <w:pPr>
        <w:widowControl w:val="0"/>
        <w:tabs>
          <w:tab w:val="left" w:pos="540"/>
          <w:tab w:val="left" w:pos="1080"/>
        </w:tabs>
        <w:autoSpaceDE w:val="0"/>
        <w:autoSpaceDN w:val="0"/>
        <w:adjustRightInd w:val="0"/>
        <w:spacing w:after="0" w:line="240" w:lineRule="auto"/>
        <w:ind w:left="1440" w:hanging="720"/>
        <w:contextualSpacing/>
        <w:jc w:val="both"/>
        <w:rPr>
          <w:rFonts w:ascii="Times New Roman" w:hAnsi="Times New Roman"/>
          <w:sz w:val="24"/>
          <w:szCs w:val="24"/>
          <w:lang w:val="en-GB"/>
        </w:rPr>
      </w:pPr>
      <w:r w:rsidRPr="00B8461F">
        <w:rPr>
          <w:rFonts w:ascii="Times New Roman" w:hAnsi="Times New Roman"/>
          <w:sz w:val="24"/>
          <w:szCs w:val="24"/>
          <w:lang w:val="en-GB"/>
        </w:rPr>
        <w:t>(b)</w:t>
      </w:r>
      <w:r w:rsidRPr="00B8461F">
        <w:rPr>
          <w:rFonts w:ascii="Times New Roman" w:hAnsi="Times New Roman"/>
          <w:sz w:val="24"/>
          <w:szCs w:val="24"/>
          <w:lang w:val="en-GB"/>
        </w:rPr>
        <w:tab/>
      </w:r>
      <w:r w:rsidR="00DA7107">
        <w:rPr>
          <w:rFonts w:ascii="Times New Roman" w:hAnsi="Times New Roman"/>
          <w:sz w:val="24"/>
          <w:szCs w:val="24"/>
          <w:lang w:val="en-GB"/>
        </w:rPr>
        <w:tab/>
      </w:r>
      <w:proofErr w:type="gramStart"/>
      <w:r w:rsidRPr="00662436">
        <w:rPr>
          <w:rFonts w:ascii="Times New Roman" w:hAnsi="Times New Roman"/>
          <w:sz w:val="24"/>
          <w:szCs w:val="24"/>
          <w:lang w:val="en-GB"/>
        </w:rPr>
        <w:t>provide</w:t>
      </w:r>
      <w:proofErr w:type="gramEnd"/>
      <w:r w:rsidRPr="00662436">
        <w:rPr>
          <w:rFonts w:ascii="Times New Roman" w:hAnsi="Times New Roman"/>
          <w:sz w:val="24"/>
          <w:szCs w:val="24"/>
          <w:lang w:val="en-GB"/>
        </w:rPr>
        <w:t xml:space="preserve"> interested persons with a reasonable opportunity to comment on such proposed measures.</w:t>
      </w:r>
    </w:p>
    <w:p w14:paraId="5D609268" w14:textId="77777777" w:rsidR="004A1C64" w:rsidRPr="00B8461F" w:rsidRDefault="004A1C64" w:rsidP="00C37A16">
      <w:pPr>
        <w:widowControl w:val="0"/>
        <w:tabs>
          <w:tab w:val="left" w:pos="540"/>
        </w:tabs>
        <w:autoSpaceDE w:val="0"/>
        <w:autoSpaceDN w:val="0"/>
        <w:adjustRightInd w:val="0"/>
        <w:spacing w:after="0" w:line="240" w:lineRule="auto"/>
        <w:ind w:left="720" w:hanging="720"/>
        <w:contextualSpacing/>
        <w:jc w:val="both"/>
        <w:rPr>
          <w:rFonts w:ascii="Times New Roman" w:hAnsi="Times New Roman"/>
          <w:sz w:val="24"/>
          <w:szCs w:val="24"/>
          <w:lang w:val="en-GB"/>
        </w:rPr>
      </w:pPr>
    </w:p>
    <w:p w14:paraId="5CDD7B1E" w14:textId="77777777" w:rsidR="004A1C64" w:rsidRPr="00662436" w:rsidRDefault="00686A9D" w:rsidP="002D6EDE">
      <w:pPr>
        <w:widowControl w:val="0"/>
        <w:tabs>
          <w:tab w:val="left" w:pos="540"/>
        </w:tabs>
        <w:autoSpaceDE w:val="0"/>
        <w:autoSpaceDN w:val="0"/>
        <w:adjustRightInd w:val="0"/>
        <w:spacing w:after="0" w:line="240" w:lineRule="auto"/>
        <w:ind w:left="720" w:hanging="720"/>
        <w:contextualSpacing/>
        <w:jc w:val="both"/>
        <w:rPr>
          <w:rFonts w:ascii="Times New Roman" w:hAnsi="Times New Roman"/>
          <w:sz w:val="24"/>
          <w:szCs w:val="24"/>
          <w:lang w:val="en-GB"/>
        </w:rPr>
      </w:pPr>
      <w:r>
        <w:rPr>
          <w:rFonts w:ascii="Times New Roman" w:hAnsi="Times New Roman"/>
          <w:sz w:val="24"/>
          <w:szCs w:val="24"/>
          <w:lang w:val="en-GB"/>
        </w:rPr>
        <w:t>3</w:t>
      </w:r>
      <w:r w:rsidR="004A1C64" w:rsidRPr="00662436">
        <w:rPr>
          <w:rFonts w:ascii="Times New Roman" w:hAnsi="Times New Roman"/>
          <w:sz w:val="24"/>
          <w:szCs w:val="24"/>
          <w:lang w:val="en-GB"/>
        </w:rPr>
        <w:t>.</w:t>
      </w:r>
      <w:r w:rsidR="004A1C64" w:rsidRPr="00B8461F">
        <w:rPr>
          <w:rFonts w:ascii="Times New Roman" w:hAnsi="Times New Roman"/>
          <w:sz w:val="24"/>
          <w:szCs w:val="24"/>
          <w:lang w:val="en-GB"/>
        </w:rPr>
        <w:tab/>
      </w:r>
      <w:r w:rsidR="0038603F">
        <w:rPr>
          <w:rFonts w:ascii="Times New Roman" w:hAnsi="Times New Roman"/>
          <w:sz w:val="24"/>
          <w:szCs w:val="24"/>
          <w:lang w:val="en-GB"/>
        </w:rPr>
        <w:tab/>
      </w:r>
      <w:r w:rsidR="004A1C64" w:rsidRPr="00662436">
        <w:rPr>
          <w:rFonts w:ascii="Times New Roman" w:hAnsi="Times New Roman"/>
          <w:sz w:val="24"/>
          <w:szCs w:val="24"/>
          <w:lang w:val="en-GB"/>
        </w:rPr>
        <w:t>To the extent practicable, each Party sh</w:t>
      </w:r>
      <w:r w:rsidR="008813CB">
        <w:rPr>
          <w:rFonts w:ascii="Times New Roman" w:hAnsi="Times New Roman"/>
          <w:sz w:val="24"/>
          <w:szCs w:val="24"/>
          <w:lang w:val="en-GB"/>
        </w:rPr>
        <w:t>all</w:t>
      </w:r>
      <w:r w:rsidR="004A1C64" w:rsidRPr="00662436">
        <w:rPr>
          <w:rFonts w:ascii="Times New Roman" w:hAnsi="Times New Roman"/>
          <w:sz w:val="24"/>
          <w:szCs w:val="24"/>
          <w:lang w:val="en-GB"/>
        </w:rPr>
        <w:t xml:space="preserve"> allow a reasonable time between the publication of final measures of general application relating to supply of financial services and their effective date. </w:t>
      </w:r>
    </w:p>
    <w:p w14:paraId="37C917D9" w14:textId="77777777" w:rsidR="00497D9E" w:rsidRDefault="00497D9E" w:rsidP="00C37A16">
      <w:pPr>
        <w:widowControl w:val="0"/>
        <w:tabs>
          <w:tab w:val="left" w:pos="540"/>
        </w:tabs>
        <w:autoSpaceDE w:val="0"/>
        <w:autoSpaceDN w:val="0"/>
        <w:adjustRightInd w:val="0"/>
        <w:spacing w:after="0" w:line="240" w:lineRule="auto"/>
        <w:contextualSpacing/>
        <w:jc w:val="both"/>
        <w:rPr>
          <w:rFonts w:ascii="Times New Roman" w:hAnsi="Times New Roman"/>
          <w:sz w:val="24"/>
          <w:szCs w:val="24"/>
          <w:lang w:val="en-GB"/>
        </w:rPr>
      </w:pPr>
    </w:p>
    <w:p w14:paraId="38A4B387" w14:textId="77777777" w:rsidR="004A1C64" w:rsidRPr="00B8461F" w:rsidRDefault="00686A9D" w:rsidP="002D6EDE">
      <w:pPr>
        <w:widowControl w:val="0"/>
        <w:tabs>
          <w:tab w:val="left" w:pos="540"/>
        </w:tabs>
        <w:autoSpaceDE w:val="0"/>
        <w:autoSpaceDN w:val="0"/>
        <w:adjustRightInd w:val="0"/>
        <w:spacing w:after="0" w:line="240" w:lineRule="auto"/>
        <w:ind w:left="720" w:hanging="720"/>
        <w:contextualSpacing/>
        <w:jc w:val="both"/>
        <w:rPr>
          <w:rFonts w:ascii="Times New Roman" w:hAnsi="Times New Roman"/>
          <w:sz w:val="24"/>
          <w:szCs w:val="24"/>
          <w:lang w:val="en-GB"/>
        </w:rPr>
      </w:pPr>
      <w:r>
        <w:rPr>
          <w:rFonts w:ascii="Times New Roman" w:hAnsi="Times New Roman"/>
          <w:sz w:val="24"/>
          <w:szCs w:val="24"/>
          <w:lang w:val="en-GB"/>
        </w:rPr>
        <w:t>4</w:t>
      </w:r>
      <w:r w:rsidR="004A1C64" w:rsidRPr="00662436">
        <w:rPr>
          <w:rFonts w:ascii="Times New Roman" w:hAnsi="Times New Roman"/>
          <w:sz w:val="24"/>
          <w:szCs w:val="24"/>
          <w:lang w:val="en-GB"/>
        </w:rPr>
        <w:t xml:space="preserve">. </w:t>
      </w:r>
      <w:r w:rsidR="004A1C64" w:rsidRPr="00B8461F">
        <w:rPr>
          <w:rFonts w:ascii="Times New Roman" w:hAnsi="Times New Roman"/>
          <w:sz w:val="24"/>
          <w:szCs w:val="24"/>
          <w:lang w:val="en-GB"/>
        </w:rPr>
        <w:tab/>
      </w:r>
      <w:r w:rsidR="0038603F">
        <w:rPr>
          <w:rFonts w:ascii="Times New Roman" w:hAnsi="Times New Roman"/>
          <w:sz w:val="24"/>
          <w:szCs w:val="24"/>
          <w:lang w:val="en-GB"/>
        </w:rPr>
        <w:tab/>
      </w:r>
      <w:r w:rsidR="004A1C64" w:rsidRPr="00662436">
        <w:rPr>
          <w:rFonts w:ascii="Times New Roman" w:hAnsi="Times New Roman"/>
          <w:sz w:val="24"/>
          <w:szCs w:val="24"/>
          <w:lang w:val="en-GB"/>
        </w:rPr>
        <w:t xml:space="preserve">Each Party shall ensure that all measures of general application relating to supply of financial services are administered in a reasonable, objective and impartial manner.  </w:t>
      </w:r>
    </w:p>
    <w:p w14:paraId="218817C3" w14:textId="77777777" w:rsidR="004A1C64" w:rsidRPr="00B8461F" w:rsidRDefault="004A1C64" w:rsidP="002D6EDE">
      <w:pPr>
        <w:widowControl w:val="0"/>
        <w:tabs>
          <w:tab w:val="left" w:pos="540"/>
        </w:tabs>
        <w:autoSpaceDE w:val="0"/>
        <w:autoSpaceDN w:val="0"/>
        <w:adjustRightInd w:val="0"/>
        <w:spacing w:after="0" w:line="240" w:lineRule="auto"/>
        <w:ind w:left="720" w:hanging="720"/>
        <w:contextualSpacing/>
        <w:jc w:val="both"/>
        <w:rPr>
          <w:rFonts w:ascii="Times New Roman" w:hAnsi="Times New Roman"/>
          <w:sz w:val="24"/>
          <w:szCs w:val="24"/>
          <w:lang w:val="en-GB"/>
        </w:rPr>
      </w:pPr>
    </w:p>
    <w:p w14:paraId="7D0465E2" w14:textId="77777777" w:rsidR="004A1C64" w:rsidRPr="00B8461F" w:rsidRDefault="00686A9D" w:rsidP="002D6EDE">
      <w:pPr>
        <w:widowControl w:val="0"/>
        <w:tabs>
          <w:tab w:val="left" w:pos="540"/>
        </w:tabs>
        <w:autoSpaceDE w:val="0"/>
        <w:autoSpaceDN w:val="0"/>
        <w:adjustRightInd w:val="0"/>
        <w:spacing w:after="0" w:line="240" w:lineRule="auto"/>
        <w:ind w:left="720" w:hanging="720"/>
        <w:contextualSpacing/>
        <w:jc w:val="both"/>
        <w:rPr>
          <w:rFonts w:ascii="Times New Roman" w:hAnsi="Times New Roman"/>
          <w:sz w:val="24"/>
          <w:szCs w:val="24"/>
          <w:lang w:val="en-GB"/>
        </w:rPr>
      </w:pPr>
      <w:r>
        <w:rPr>
          <w:rFonts w:ascii="Times New Roman" w:hAnsi="Times New Roman"/>
          <w:sz w:val="24"/>
          <w:szCs w:val="24"/>
          <w:lang w:val="en-GB"/>
        </w:rPr>
        <w:t>5</w:t>
      </w:r>
      <w:r w:rsidR="004A1C64" w:rsidRPr="00662436">
        <w:rPr>
          <w:rFonts w:ascii="Times New Roman" w:hAnsi="Times New Roman"/>
          <w:sz w:val="24"/>
          <w:szCs w:val="24"/>
          <w:lang w:val="en-GB"/>
        </w:rPr>
        <w:t>.</w:t>
      </w:r>
      <w:r w:rsidR="004A1C64" w:rsidRPr="00B8461F">
        <w:rPr>
          <w:rFonts w:ascii="Times New Roman" w:hAnsi="Times New Roman"/>
          <w:sz w:val="24"/>
          <w:szCs w:val="24"/>
          <w:lang w:val="en-GB"/>
        </w:rPr>
        <w:tab/>
      </w:r>
      <w:r w:rsidR="0038603F">
        <w:rPr>
          <w:rFonts w:ascii="Times New Roman" w:hAnsi="Times New Roman"/>
          <w:sz w:val="24"/>
          <w:szCs w:val="24"/>
          <w:lang w:val="en-GB"/>
        </w:rPr>
        <w:tab/>
      </w:r>
      <w:r w:rsidR="004A1C64" w:rsidRPr="00662436">
        <w:rPr>
          <w:rFonts w:ascii="Times New Roman" w:hAnsi="Times New Roman"/>
          <w:sz w:val="24"/>
          <w:szCs w:val="24"/>
          <w:lang w:val="en-GB"/>
        </w:rPr>
        <w:t xml:space="preserve">Each Party shall maintain appropriate mechanisms for responding to enquires from interested persons regarding measures of general application relating to supply of </w:t>
      </w:r>
      <w:r w:rsidR="004A1C64" w:rsidRPr="00662436">
        <w:rPr>
          <w:rFonts w:ascii="Times New Roman" w:hAnsi="Times New Roman"/>
          <w:sz w:val="24"/>
          <w:szCs w:val="24"/>
          <w:lang w:val="en-GB"/>
        </w:rPr>
        <w:lastRenderedPageBreak/>
        <w:t>financial services.</w:t>
      </w:r>
    </w:p>
    <w:p w14:paraId="2CC58B56" w14:textId="77777777" w:rsidR="004A1C64" w:rsidRPr="00B8461F" w:rsidRDefault="004A1C64" w:rsidP="00657C2F">
      <w:pPr>
        <w:spacing w:after="0" w:line="240" w:lineRule="auto"/>
        <w:contextualSpacing/>
        <w:rPr>
          <w:rFonts w:ascii="Times New Roman" w:hAnsi="Times New Roman"/>
          <w:b/>
          <w:color w:val="0070C0"/>
          <w:sz w:val="24"/>
          <w:szCs w:val="24"/>
          <w:lang w:val="en-GB"/>
        </w:rPr>
      </w:pPr>
    </w:p>
    <w:p w14:paraId="317F1C03" w14:textId="77777777" w:rsidR="004A1C64" w:rsidRPr="000D71AC" w:rsidRDefault="004A1C64" w:rsidP="00657C2F">
      <w:pPr>
        <w:spacing w:after="0" w:line="240" w:lineRule="auto"/>
        <w:contextualSpacing/>
        <w:jc w:val="center"/>
        <w:rPr>
          <w:rFonts w:ascii="Times New Roman" w:eastAsiaTheme="minorEastAsia" w:hAnsi="Times New Roman"/>
          <w:b/>
          <w:sz w:val="24"/>
          <w:szCs w:val="24"/>
          <w:lang w:val="en-GB" w:eastAsia="ko-KR"/>
        </w:rPr>
      </w:pPr>
      <w:r w:rsidRPr="00D104A6">
        <w:rPr>
          <w:rFonts w:ascii="Times New Roman" w:hAnsi="Times New Roman"/>
          <w:b/>
          <w:sz w:val="24"/>
          <w:szCs w:val="24"/>
          <w:lang w:val="en-GB"/>
        </w:rPr>
        <w:t xml:space="preserve">Article </w:t>
      </w:r>
      <w:r w:rsidR="00032AFD" w:rsidRPr="00D104A6">
        <w:rPr>
          <w:rFonts w:ascii="Times New Roman" w:hAnsi="Times New Roman"/>
          <w:b/>
          <w:sz w:val="24"/>
          <w:szCs w:val="24"/>
          <w:lang w:val="en-GB"/>
        </w:rPr>
        <w:t>10</w:t>
      </w:r>
      <w:r w:rsidRPr="00D104A6">
        <w:rPr>
          <w:rFonts w:ascii="Times New Roman" w:hAnsi="Times New Roman"/>
          <w:b/>
          <w:sz w:val="24"/>
          <w:szCs w:val="24"/>
          <w:lang w:val="en-GB"/>
        </w:rPr>
        <w:t>.</w:t>
      </w:r>
      <w:r w:rsidR="00B05F71" w:rsidRPr="00D104A6">
        <w:rPr>
          <w:rFonts w:ascii="Times New Roman" w:hAnsi="Times New Roman"/>
          <w:b/>
          <w:sz w:val="24"/>
          <w:szCs w:val="24"/>
          <w:lang w:val="en-GB"/>
        </w:rPr>
        <w:t>9</w:t>
      </w:r>
    </w:p>
    <w:p w14:paraId="74627AA6" w14:textId="77777777" w:rsidR="004A1C64" w:rsidRPr="00B8461F" w:rsidRDefault="004A1C64" w:rsidP="00657C2F">
      <w:pPr>
        <w:spacing w:after="0" w:line="240" w:lineRule="auto"/>
        <w:contextualSpacing/>
        <w:jc w:val="center"/>
        <w:rPr>
          <w:rFonts w:ascii="Times New Roman" w:hAnsi="Times New Roman"/>
          <w:b/>
          <w:sz w:val="24"/>
          <w:szCs w:val="24"/>
          <w:lang w:val="en-GB"/>
        </w:rPr>
      </w:pPr>
      <w:r w:rsidRPr="00D104A6">
        <w:rPr>
          <w:rFonts w:ascii="Times New Roman" w:hAnsi="Times New Roman"/>
          <w:b/>
          <w:sz w:val="24"/>
          <w:szCs w:val="24"/>
          <w:lang w:val="en-GB"/>
        </w:rPr>
        <w:t>Recognition of Prudential Measures</w:t>
      </w:r>
    </w:p>
    <w:p w14:paraId="0108312A" w14:textId="77777777" w:rsidR="004A1C64" w:rsidRPr="00B8461F" w:rsidRDefault="004A1C64" w:rsidP="00657C2F">
      <w:pPr>
        <w:spacing w:after="0" w:line="240" w:lineRule="auto"/>
        <w:contextualSpacing/>
        <w:jc w:val="center"/>
        <w:rPr>
          <w:rFonts w:ascii="Times New Roman" w:hAnsi="Times New Roman"/>
          <w:b/>
          <w:sz w:val="24"/>
          <w:szCs w:val="24"/>
          <w:lang w:val="en-GB"/>
        </w:rPr>
      </w:pPr>
    </w:p>
    <w:p w14:paraId="3252B94D" w14:textId="77777777" w:rsidR="004A1C64" w:rsidRPr="00B8461F" w:rsidRDefault="004A1C64" w:rsidP="00657C2F">
      <w:pPr>
        <w:pStyle w:val="ListeParagraf"/>
        <w:numPr>
          <w:ilvl w:val="0"/>
          <w:numId w:val="6"/>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A Party may recognise prudential measures of the other Party or of a non-Party in the application of measures covered by this Chapter. Such recognition may be:</w:t>
      </w:r>
    </w:p>
    <w:p w14:paraId="2A9B9CC9" w14:textId="77777777" w:rsidR="004A1C64" w:rsidRPr="00D104A6" w:rsidRDefault="004A1C64" w:rsidP="00657C2F">
      <w:pPr>
        <w:pStyle w:val="ListeParagraf"/>
        <w:spacing w:after="0" w:line="240" w:lineRule="auto"/>
        <w:ind w:left="567"/>
        <w:jc w:val="both"/>
        <w:rPr>
          <w:rFonts w:ascii="Times New Roman" w:eastAsiaTheme="minorEastAsia" w:hAnsi="Times New Roman"/>
          <w:sz w:val="24"/>
          <w:szCs w:val="24"/>
          <w:lang w:val="en-GB" w:eastAsia="ko-KR"/>
        </w:rPr>
      </w:pPr>
    </w:p>
    <w:p w14:paraId="2EDA99E2" w14:textId="77777777" w:rsidR="004A1C64" w:rsidRPr="00B8461F" w:rsidRDefault="004A1C64" w:rsidP="00657C2F">
      <w:pPr>
        <w:pStyle w:val="ListeParagraf"/>
        <w:numPr>
          <w:ilvl w:val="0"/>
          <w:numId w:val="7"/>
        </w:numPr>
        <w:spacing w:after="0" w:line="240" w:lineRule="auto"/>
        <w:ind w:left="1440" w:hanging="720"/>
        <w:jc w:val="both"/>
        <w:rPr>
          <w:rFonts w:ascii="Times New Roman" w:hAnsi="Times New Roman"/>
          <w:color w:val="0070C0"/>
          <w:sz w:val="24"/>
          <w:szCs w:val="24"/>
          <w:lang w:val="en-GB"/>
        </w:rPr>
      </w:pPr>
      <w:r w:rsidRPr="00B8461F">
        <w:rPr>
          <w:rFonts w:ascii="Times New Roman" w:hAnsi="Times New Roman"/>
          <w:sz w:val="24"/>
          <w:szCs w:val="24"/>
          <w:lang w:val="en-GB"/>
        </w:rPr>
        <w:t>accorded unilaterally;</w:t>
      </w:r>
    </w:p>
    <w:p w14:paraId="134E408B" w14:textId="77777777" w:rsidR="004A1C64" w:rsidRPr="00B8461F" w:rsidRDefault="004A1C64" w:rsidP="00657C2F">
      <w:pPr>
        <w:pStyle w:val="ListeParagraf"/>
        <w:spacing w:after="0" w:line="240" w:lineRule="auto"/>
        <w:ind w:left="1440" w:hanging="720"/>
        <w:jc w:val="both"/>
        <w:rPr>
          <w:rFonts w:ascii="Times New Roman" w:hAnsi="Times New Roman"/>
          <w:color w:val="0070C0"/>
          <w:sz w:val="24"/>
          <w:szCs w:val="24"/>
          <w:lang w:val="en-GB"/>
        </w:rPr>
      </w:pPr>
    </w:p>
    <w:p w14:paraId="3C0ED0A0" w14:textId="77777777" w:rsidR="004A1C64" w:rsidRPr="00B8461F" w:rsidRDefault="004A1C64" w:rsidP="00657C2F">
      <w:pPr>
        <w:pStyle w:val="ListeParagraf"/>
        <w:numPr>
          <w:ilvl w:val="0"/>
          <w:numId w:val="7"/>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achieved through harmonisation or other means; or</w:t>
      </w:r>
    </w:p>
    <w:p w14:paraId="1F666E32" w14:textId="77777777" w:rsidR="004A1C64" w:rsidRPr="00B8461F" w:rsidRDefault="004A1C64" w:rsidP="00657C2F">
      <w:pPr>
        <w:spacing w:after="0" w:line="240" w:lineRule="auto"/>
        <w:ind w:left="1440" w:hanging="720"/>
        <w:contextualSpacing/>
        <w:jc w:val="both"/>
        <w:rPr>
          <w:rFonts w:ascii="Times New Roman" w:hAnsi="Times New Roman"/>
          <w:sz w:val="24"/>
          <w:szCs w:val="24"/>
          <w:lang w:val="en-GB"/>
        </w:rPr>
      </w:pPr>
    </w:p>
    <w:p w14:paraId="379E2AB6" w14:textId="77777777" w:rsidR="004A1C64" w:rsidRPr="00B8461F" w:rsidRDefault="004A1C64" w:rsidP="00657C2F">
      <w:pPr>
        <w:pStyle w:val="ListeParagraf"/>
        <w:numPr>
          <w:ilvl w:val="0"/>
          <w:numId w:val="7"/>
        </w:numPr>
        <w:spacing w:after="0" w:line="240" w:lineRule="auto"/>
        <w:ind w:left="1440" w:hanging="720"/>
        <w:jc w:val="both"/>
        <w:rPr>
          <w:rFonts w:ascii="Times New Roman" w:hAnsi="Times New Roman"/>
          <w:sz w:val="24"/>
          <w:szCs w:val="24"/>
          <w:lang w:val="en-GB"/>
        </w:rPr>
      </w:pPr>
      <w:proofErr w:type="gramStart"/>
      <w:r w:rsidRPr="00B8461F">
        <w:rPr>
          <w:rFonts w:ascii="Times New Roman" w:hAnsi="Times New Roman"/>
          <w:sz w:val="24"/>
          <w:szCs w:val="24"/>
          <w:lang w:val="en-GB"/>
        </w:rPr>
        <w:t>based</w:t>
      </w:r>
      <w:proofErr w:type="gramEnd"/>
      <w:r w:rsidRPr="00B8461F">
        <w:rPr>
          <w:rFonts w:ascii="Times New Roman" w:hAnsi="Times New Roman"/>
          <w:sz w:val="24"/>
          <w:szCs w:val="24"/>
          <w:lang w:val="en-GB"/>
        </w:rPr>
        <w:t xml:space="preserve"> upon an agreement or arrangement with the other Party or a non-Party.</w:t>
      </w:r>
    </w:p>
    <w:p w14:paraId="49D96AF3" w14:textId="77777777" w:rsidR="004A1C64" w:rsidRPr="00B8461F" w:rsidRDefault="004A1C64" w:rsidP="00657C2F">
      <w:pPr>
        <w:pStyle w:val="ListeParagraf"/>
        <w:spacing w:after="0" w:line="240" w:lineRule="auto"/>
        <w:ind w:left="1080"/>
        <w:jc w:val="both"/>
        <w:rPr>
          <w:rFonts w:ascii="Times New Roman" w:hAnsi="Times New Roman"/>
          <w:color w:val="0070C0"/>
          <w:sz w:val="24"/>
          <w:szCs w:val="24"/>
          <w:lang w:val="en-GB"/>
        </w:rPr>
      </w:pPr>
    </w:p>
    <w:p w14:paraId="34E8B628" w14:textId="77777777" w:rsidR="004A1C64" w:rsidRPr="00B8461F" w:rsidRDefault="004A1C64" w:rsidP="00657C2F">
      <w:pPr>
        <w:pStyle w:val="ListeParagraf"/>
        <w:numPr>
          <w:ilvl w:val="0"/>
          <w:numId w:val="6"/>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A Party according recognition of prudential measures under paragraph 1 shall provide adequate opportunity to the other Party to demonstrate that circumstances exist in which there are or would be equivalent regulation, oversight, implementation of regulation, and, if appropriate, procedures concerning the sharing of information between the Parties.</w:t>
      </w:r>
    </w:p>
    <w:p w14:paraId="5EA0FA1D" w14:textId="77777777" w:rsidR="004A1C64" w:rsidRPr="00B8461F" w:rsidRDefault="004A1C64" w:rsidP="00657C2F">
      <w:pPr>
        <w:pStyle w:val="ListeParagraf"/>
        <w:spacing w:after="0" w:line="240" w:lineRule="auto"/>
        <w:ind w:hanging="720"/>
        <w:jc w:val="both"/>
        <w:rPr>
          <w:rFonts w:ascii="Times New Roman" w:hAnsi="Times New Roman"/>
          <w:sz w:val="24"/>
          <w:szCs w:val="24"/>
          <w:lang w:val="en-GB"/>
        </w:rPr>
      </w:pPr>
    </w:p>
    <w:p w14:paraId="60A825B7" w14:textId="77777777" w:rsidR="004A1C64" w:rsidRPr="00B8461F" w:rsidRDefault="004A1C64" w:rsidP="00657C2F">
      <w:pPr>
        <w:pStyle w:val="ListeParagraf"/>
        <w:numPr>
          <w:ilvl w:val="0"/>
          <w:numId w:val="6"/>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 xml:space="preserve">Where a Party accords recognition of prudential measures under paragraph 1(c) </w:t>
      </w:r>
      <w:r w:rsidR="009713A4">
        <w:rPr>
          <w:rFonts w:ascii="Times New Roman" w:hAnsi="Times New Roman"/>
          <w:sz w:val="24"/>
          <w:szCs w:val="24"/>
          <w:lang w:val="en-GB"/>
        </w:rPr>
        <w:t xml:space="preserve">with a non-Party </w:t>
      </w:r>
      <w:r w:rsidRPr="00B8461F">
        <w:rPr>
          <w:rFonts w:ascii="Times New Roman" w:hAnsi="Times New Roman"/>
          <w:sz w:val="24"/>
          <w:szCs w:val="24"/>
          <w:lang w:val="en-GB"/>
        </w:rPr>
        <w:t>and the circumstances set out in paragraph 2 exist, the Party shall provide adequate opportunity to the other Party to negotiate accession to the agreement or arrangement, or to negotiate a comparable agreement or arrangement.</w:t>
      </w:r>
    </w:p>
    <w:p w14:paraId="2DBBCF00" w14:textId="77777777" w:rsidR="004A1C64" w:rsidRPr="00B8461F" w:rsidRDefault="004A1C64" w:rsidP="00657C2F">
      <w:pPr>
        <w:spacing w:after="0" w:line="240" w:lineRule="auto"/>
        <w:contextualSpacing/>
        <w:jc w:val="center"/>
        <w:rPr>
          <w:rFonts w:ascii="Times New Roman" w:hAnsi="Times New Roman"/>
          <w:b/>
          <w:sz w:val="24"/>
          <w:szCs w:val="24"/>
          <w:lang w:val="en-GB"/>
        </w:rPr>
      </w:pPr>
    </w:p>
    <w:p w14:paraId="1900ED99" w14:textId="77777777" w:rsidR="004A1C64" w:rsidRPr="000D71AC" w:rsidRDefault="004A1C64" w:rsidP="00657C2F">
      <w:pPr>
        <w:spacing w:after="0" w:line="240" w:lineRule="auto"/>
        <w:contextualSpacing/>
        <w:jc w:val="center"/>
        <w:rPr>
          <w:rFonts w:ascii="Times New Roman" w:eastAsiaTheme="minorEastAsia" w:hAnsi="Times New Roman"/>
          <w:b/>
          <w:sz w:val="24"/>
          <w:szCs w:val="24"/>
          <w:lang w:val="en-GB" w:eastAsia="ko-KR"/>
        </w:rPr>
      </w:pPr>
      <w:r w:rsidRPr="00B8461F">
        <w:rPr>
          <w:rFonts w:ascii="Times New Roman" w:hAnsi="Times New Roman"/>
          <w:b/>
          <w:sz w:val="24"/>
          <w:szCs w:val="24"/>
          <w:lang w:val="en-GB"/>
        </w:rPr>
        <w:t xml:space="preserve">Article </w:t>
      </w:r>
      <w:r w:rsidR="00032AFD" w:rsidRPr="00B8461F">
        <w:rPr>
          <w:rFonts w:ascii="Times New Roman" w:hAnsi="Times New Roman"/>
          <w:b/>
          <w:sz w:val="24"/>
          <w:szCs w:val="24"/>
          <w:lang w:val="en-GB"/>
        </w:rPr>
        <w:t>10</w:t>
      </w:r>
      <w:r w:rsidRPr="00B8461F">
        <w:rPr>
          <w:rFonts w:ascii="Times New Roman" w:hAnsi="Times New Roman"/>
          <w:b/>
          <w:sz w:val="24"/>
          <w:szCs w:val="24"/>
          <w:lang w:val="en-GB"/>
        </w:rPr>
        <w:t>.</w:t>
      </w:r>
      <w:r w:rsidR="00B05F71">
        <w:rPr>
          <w:rFonts w:ascii="Times New Roman" w:hAnsi="Times New Roman"/>
          <w:b/>
          <w:sz w:val="24"/>
          <w:szCs w:val="24"/>
          <w:lang w:val="en-GB"/>
        </w:rPr>
        <w:t>10</w:t>
      </w:r>
    </w:p>
    <w:p w14:paraId="53A7BBB5" w14:textId="77777777" w:rsidR="004A1C64" w:rsidRPr="00B8461F" w:rsidRDefault="004A1C64" w:rsidP="00657C2F">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Self-Regulatory Organisations</w:t>
      </w:r>
    </w:p>
    <w:p w14:paraId="64D8E046" w14:textId="77777777" w:rsidR="004A1C64" w:rsidRPr="00B8461F" w:rsidRDefault="004A1C64" w:rsidP="00657C2F">
      <w:pPr>
        <w:tabs>
          <w:tab w:val="left" w:pos="4972"/>
        </w:tabs>
        <w:spacing w:after="0" w:line="240" w:lineRule="auto"/>
        <w:contextualSpacing/>
        <w:rPr>
          <w:rFonts w:ascii="Times New Roman" w:hAnsi="Times New Roman"/>
          <w:b/>
          <w:sz w:val="24"/>
          <w:szCs w:val="24"/>
          <w:lang w:val="en-GB"/>
        </w:rPr>
      </w:pPr>
      <w:r w:rsidRPr="00B8461F">
        <w:rPr>
          <w:rFonts w:ascii="Times New Roman" w:hAnsi="Times New Roman"/>
          <w:b/>
          <w:sz w:val="24"/>
          <w:szCs w:val="24"/>
          <w:lang w:val="en-GB"/>
        </w:rPr>
        <w:tab/>
      </w:r>
    </w:p>
    <w:p w14:paraId="6F20CF3E" w14:textId="77777777" w:rsidR="004A1C64" w:rsidRPr="00B8461F" w:rsidRDefault="004A1C64" w:rsidP="00557650">
      <w:pPr>
        <w:spacing w:after="0" w:line="240" w:lineRule="auto"/>
        <w:contextualSpacing/>
        <w:jc w:val="both"/>
        <w:rPr>
          <w:rFonts w:ascii="Times New Roman" w:hAnsi="Times New Roman"/>
          <w:sz w:val="24"/>
          <w:szCs w:val="24"/>
          <w:lang w:val="en-GB"/>
        </w:rPr>
      </w:pPr>
      <w:r w:rsidRPr="00B8461F">
        <w:rPr>
          <w:rFonts w:ascii="Times New Roman" w:hAnsi="Times New Roman"/>
          <w:sz w:val="24"/>
          <w:szCs w:val="24"/>
          <w:lang w:val="en-GB"/>
        </w:rPr>
        <w:t>Where a Party requires a financial institution</w:t>
      </w:r>
      <w:r w:rsidRPr="00B8461F">
        <w:rPr>
          <w:rFonts w:ascii="Times New Roman" w:hAnsi="Times New Roman"/>
          <w:color w:val="0070C0"/>
          <w:sz w:val="24"/>
          <w:szCs w:val="24"/>
          <w:lang w:val="en-GB"/>
        </w:rPr>
        <w:t xml:space="preserve"> </w:t>
      </w:r>
      <w:r w:rsidRPr="00B8461F">
        <w:rPr>
          <w:rFonts w:ascii="Times New Roman" w:hAnsi="Times New Roman"/>
          <w:sz w:val="24"/>
          <w:szCs w:val="24"/>
          <w:lang w:val="en-GB"/>
        </w:rPr>
        <w:t xml:space="preserve">of the other Party to be a member of, participate in, or have access to, a self-regulatory organisation to provide a financial service in the territory of that Party, that Party shall ensure observance of the obligations set out in Article </w:t>
      </w:r>
      <w:r w:rsidR="00242EC8" w:rsidRPr="00B8461F">
        <w:rPr>
          <w:rFonts w:ascii="Times New Roman" w:hAnsi="Times New Roman"/>
          <w:sz w:val="24"/>
          <w:szCs w:val="24"/>
          <w:lang w:val="en-GB"/>
        </w:rPr>
        <w:t>10</w:t>
      </w:r>
      <w:r w:rsidRPr="00B8461F">
        <w:rPr>
          <w:rFonts w:ascii="Times New Roman" w:hAnsi="Times New Roman"/>
          <w:sz w:val="24"/>
          <w:szCs w:val="24"/>
          <w:lang w:val="en-GB"/>
        </w:rPr>
        <w:t>.</w:t>
      </w:r>
      <w:r w:rsidR="00B05F71">
        <w:rPr>
          <w:rFonts w:ascii="Times New Roman" w:hAnsi="Times New Roman"/>
          <w:sz w:val="24"/>
          <w:szCs w:val="24"/>
          <w:lang w:val="en-GB"/>
        </w:rPr>
        <w:t>3</w:t>
      </w:r>
      <w:r w:rsidRPr="00B8461F">
        <w:rPr>
          <w:rFonts w:ascii="Times New Roman" w:hAnsi="Times New Roman"/>
          <w:sz w:val="24"/>
          <w:szCs w:val="24"/>
          <w:lang w:val="en-GB"/>
        </w:rPr>
        <w:t xml:space="preserve"> (National Treatment) by such self-regulatory organisation.</w:t>
      </w:r>
    </w:p>
    <w:p w14:paraId="58BB7A5A" w14:textId="77777777" w:rsidR="004A1C64" w:rsidRPr="00B8461F" w:rsidRDefault="004A1C64" w:rsidP="00657C2F">
      <w:pPr>
        <w:spacing w:after="0" w:line="240" w:lineRule="auto"/>
        <w:contextualSpacing/>
        <w:jc w:val="center"/>
        <w:rPr>
          <w:rFonts w:ascii="Times New Roman" w:hAnsi="Times New Roman"/>
          <w:b/>
          <w:color w:val="FF0000"/>
          <w:sz w:val="24"/>
          <w:szCs w:val="24"/>
          <w:lang w:val="en-GB"/>
        </w:rPr>
      </w:pPr>
    </w:p>
    <w:p w14:paraId="2B51C037" w14:textId="77777777" w:rsidR="004A1C64" w:rsidRPr="000D71AC" w:rsidRDefault="004A1C64" w:rsidP="00657C2F">
      <w:pPr>
        <w:spacing w:after="0" w:line="240" w:lineRule="auto"/>
        <w:contextualSpacing/>
        <w:jc w:val="center"/>
        <w:rPr>
          <w:rFonts w:ascii="Times New Roman" w:eastAsiaTheme="minorEastAsia" w:hAnsi="Times New Roman"/>
          <w:b/>
          <w:sz w:val="24"/>
          <w:szCs w:val="24"/>
          <w:lang w:val="en-GB" w:eastAsia="ko-KR"/>
        </w:rPr>
      </w:pPr>
      <w:r w:rsidRPr="00657C2F">
        <w:rPr>
          <w:rFonts w:ascii="Times New Roman" w:hAnsi="Times New Roman"/>
          <w:b/>
          <w:sz w:val="24"/>
          <w:szCs w:val="24"/>
          <w:lang w:val="en-GB"/>
        </w:rPr>
        <w:t xml:space="preserve">Article </w:t>
      </w:r>
      <w:r w:rsidR="00D734BC" w:rsidRPr="00657C2F">
        <w:rPr>
          <w:rFonts w:ascii="Times New Roman" w:hAnsi="Times New Roman"/>
          <w:b/>
          <w:sz w:val="24"/>
          <w:szCs w:val="24"/>
          <w:lang w:val="en-GB"/>
        </w:rPr>
        <w:t>10</w:t>
      </w:r>
      <w:r w:rsidRPr="00657C2F">
        <w:rPr>
          <w:rFonts w:ascii="Times New Roman" w:hAnsi="Times New Roman"/>
          <w:b/>
          <w:sz w:val="24"/>
          <w:szCs w:val="24"/>
          <w:lang w:val="en-GB"/>
        </w:rPr>
        <w:t>.</w:t>
      </w:r>
      <w:r w:rsidR="00B05F71">
        <w:rPr>
          <w:rFonts w:ascii="Times New Roman" w:hAnsi="Times New Roman"/>
          <w:b/>
          <w:sz w:val="24"/>
          <w:szCs w:val="24"/>
          <w:lang w:val="en-GB"/>
        </w:rPr>
        <w:t>11</w:t>
      </w:r>
    </w:p>
    <w:p w14:paraId="7A47B892" w14:textId="77777777" w:rsidR="004A1C64" w:rsidRPr="00657C2F" w:rsidRDefault="004A1C64" w:rsidP="00657C2F">
      <w:pPr>
        <w:spacing w:after="0" w:line="240" w:lineRule="auto"/>
        <w:contextualSpacing/>
        <w:jc w:val="center"/>
        <w:rPr>
          <w:rFonts w:ascii="Times New Roman" w:hAnsi="Times New Roman"/>
          <w:b/>
          <w:sz w:val="24"/>
          <w:szCs w:val="24"/>
          <w:lang w:val="en-GB"/>
        </w:rPr>
      </w:pPr>
      <w:r w:rsidRPr="00657C2F">
        <w:rPr>
          <w:rFonts w:ascii="Times New Roman" w:hAnsi="Times New Roman"/>
          <w:b/>
          <w:sz w:val="24"/>
          <w:szCs w:val="24"/>
          <w:lang w:val="en-GB"/>
        </w:rPr>
        <w:t>Payment and Clearing Systems</w:t>
      </w:r>
    </w:p>
    <w:p w14:paraId="2C80BAE4" w14:textId="77777777" w:rsidR="004A1C64" w:rsidRPr="00662436" w:rsidRDefault="004A1C64" w:rsidP="00657C2F">
      <w:pPr>
        <w:spacing w:after="0" w:line="240" w:lineRule="auto"/>
        <w:contextualSpacing/>
        <w:jc w:val="center"/>
        <w:rPr>
          <w:rFonts w:ascii="Times New Roman" w:hAnsi="Times New Roman"/>
          <w:b/>
          <w:color w:val="FF0000"/>
          <w:sz w:val="24"/>
          <w:szCs w:val="24"/>
          <w:lang w:val="en-GB"/>
        </w:rPr>
      </w:pPr>
    </w:p>
    <w:p w14:paraId="618E8E6C" w14:textId="77777777" w:rsidR="004A1C64" w:rsidRPr="00B8461F" w:rsidRDefault="004A1C64" w:rsidP="000B500F">
      <w:pPr>
        <w:widowControl w:val="0"/>
        <w:autoSpaceDE w:val="0"/>
        <w:autoSpaceDN w:val="0"/>
        <w:adjustRightInd w:val="0"/>
        <w:spacing w:after="0" w:line="240" w:lineRule="auto"/>
        <w:contextualSpacing/>
        <w:jc w:val="both"/>
        <w:rPr>
          <w:rFonts w:ascii="Times New Roman" w:hAnsi="Times New Roman"/>
          <w:sz w:val="24"/>
          <w:szCs w:val="24"/>
          <w:lang w:val="en-GB"/>
        </w:rPr>
      </w:pPr>
      <w:r w:rsidRPr="00662436">
        <w:rPr>
          <w:rFonts w:ascii="Times New Roman" w:hAnsi="Times New Roman"/>
          <w:sz w:val="24"/>
          <w:szCs w:val="24"/>
          <w:lang w:val="en-GB"/>
        </w:rPr>
        <w:t>Under terms and conditions that accord national treatment, each Party shall</w:t>
      </w:r>
      <w:r w:rsidR="001327FB" w:rsidRPr="000B500F">
        <w:rPr>
          <w:rFonts w:ascii="Times New Roman" w:hAnsi="Times New Roman"/>
          <w:sz w:val="24"/>
          <w:szCs w:val="24"/>
          <w:lang w:val="en-GB"/>
        </w:rPr>
        <w:t>, as permitted by each Party’s access criteria,</w:t>
      </w:r>
      <w:r w:rsidR="001327FB" w:rsidRPr="00662436">
        <w:rPr>
          <w:rFonts w:ascii="Times New Roman" w:hAnsi="Times New Roman"/>
          <w:color w:val="0070C0"/>
          <w:sz w:val="24"/>
          <w:szCs w:val="24"/>
          <w:lang w:val="en-GB"/>
        </w:rPr>
        <w:t xml:space="preserve"> </w:t>
      </w:r>
      <w:r w:rsidRPr="00B8461F">
        <w:rPr>
          <w:rFonts w:ascii="Times New Roman" w:hAnsi="Times New Roman"/>
          <w:sz w:val="24"/>
          <w:szCs w:val="24"/>
          <w:lang w:val="en-GB"/>
        </w:rPr>
        <w:t>grant to financial institutions of the other Party</w:t>
      </w:r>
      <w:r w:rsidR="001327FB" w:rsidRPr="000B500F">
        <w:rPr>
          <w:rFonts w:ascii="Times New Roman" w:hAnsi="Times New Roman"/>
          <w:sz w:val="24"/>
          <w:szCs w:val="24"/>
          <w:lang w:val="en-GB"/>
        </w:rPr>
        <w:t>,</w:t>
      </w:r>
      <w:r w:rsidRPr="00662436">
        <w:rPr>
          <w:rFonts w:ascii="Times New Roman" w:hAnsi="Times New Roman"/>
          <w:color w:val="FF0000"/>
          <w:sz w:val="24"/>
          <w:szCs w:val="24"/>
          <w:lang w:val="en-GB"/>
        </w:rPr>
        <w:t xml:space="preserve"> </w:t>
      </w:r>
      <w:r w:rsidRPr="00B8461F">
        <w:rPr>
          <w:rFonts w:ascii="Times New Roman" w:hAnsi="Times New Roman"/>
          <w:sz w:val="24"/>
          <w:szCs w:val="24"/>
          <w:lang w:val="en-GB"/>
        </w:rPr>
        <w:t>established in its territory</w:t>
      </w:r>
      <w:r w:rsidR="00145469" w:rsidRPr="00B8461F">
        <w:rPr>
          <w:rFonts w:ascii="Times New Roman" w:hAnsi="Times New Roman"/>
          <w:sz w:val="24"/>
          <w:szCs w:val="24"/>
          <w:lang w:val="en-GB"/>
        </w:rPr>
        <w:t xml:space="preserve"> </w:t>
      </w:r>
      <w:r w:rsidR="001327FB" w:rsidRPr="000B500F">
        <w:rPr>
          <w:rFonts w:ascii="Times New Roman" w:hAnsi="Times New Roman"/>
          <w:sz w:val="24"/>
          <w:szCs w:val="24"/>
          <w:lang w:val="en-GB"/>
        </w:rPr>
        <w:t>and regulated or supervised as financial institutions under its domestic law,</w:t>
      </w:r>
      <w:r w:rsidRPr="00662436">
        <w:rPr>
          <w:rFonts w:ascii="Times New Roman" w:hAnsi="Times New Roman"/>
          <w:color w:val="0070C0"/>
          <w:sz w:val="24"/>
          <w:szCs w:val="24"/>
          <w:lang w:val="en-GB"/>
        </w:rPr>
        <w:t xml:space="preserve"> </w:t>
      </w:r>
      <w:r w:rsidRPr="00B8461F">
        <w:rPr>
          <w:rFonts w:ascii="Times New Roman" w:hAnsi="Times New Roman"/>
          <w:sz w:val="24"/>
          <w:szCs w:val="24"/>
          <w:lang w:val="en-GB"/>
        </w:rPr>
        <w:t>access to payment and clearing systems operated by public entities</w:t>
      </w:r>
      <w:r w:rsidRPr="000B500F">
        <w:rPr>
          <w:rFonts w:ascii="Times New Roman" w:hAnsi="Times New Roman"/>
          <w:sz w:val="24"/>
          <w:szCs w:val="24"/>
          <w:lang w:val="en-GB"/>
        </w:rPr>
        <w:t>,</w:t>
      </w:r>
      <w:r w:rsidR="00145469" w:rsidRPr="00662436">
        <w:rPr>
          <w:rFonts w:ascii="Times New Roman" w:hAnsi="Times New Roman"/>
          <w:sz w:val="24"/>
          <w:szCs w:val="24"/>
          <w:lang w:val="en-GB"/>
        </w:rPr>
        <w:t xml:space="preserve"> </w:t>
      </w:r>
      <w:r w:rsidRPr="00B8461F">
        <w:rPr>
          <w:rFonts w:ascii="Times New Roman" w:hAnsi="Times New Roman"/>
          <w:sz w:val="24"/>
          <w:szCs w:val="24"/>
          <w:lang w:val="en-GB"/>
        </w:rPr>
        <w:t xml:space="preserve">and to official funding and refinancing facilities available in the normal course of ordinary business. This </w:t>
      </w:r>
      <w:r w:rsidR="008E3279" w:rsidRPr="00B8461F">
        <w:rPr>
          <w:rFonts w:ascii="Times New Roman" w:hAnsi="Times New Roman"/>
          <w:sz w:val="24"/>
          <w:szCs w:val="24"/>
          <w:lang w:val="en-GB"/>
        </w:rPr>
        <w:t xml:space="preserve">Article </w:t>
      </w:r>
      <w:r w:rsidRPr="00B8461F">
        <w:rPr>
          <w:rFonts w:ascii="Times New Roman" w:hAnsi="Times New Roman"/>
          <w:sz w:val="24"/>
          <w:szCs w:val="24"/>
          <w:lang w:val="en-GB"/>
        </w:rPr>
        <w:t>is not intended to confer access to a Party’s lender of last resort facilities.</w:t>
      </w:r>
    </w:p>
    <w:p w14:paraId="34FABE05" w14:textId="77777777" w:rsidR="000B500F" w:rsidRPr="00F337AA" w:rsidRDefault="000B500F" w:rsidP="000B500F">
      <w:pPr>
        <w:spacing w:after="0" w:line="240" w:lineRule="auto"/>
        <w:jc w:val="center"/>
        <w:rPr>
          <w:rFonts w:ascii="Times New Roman" w:hAnsi="Times New Roman"/>
          <w:b/>
          <w:color w:val="FF0000"/>
          <w:sz w:val="24"/>
          <w:szCs w:val="24"/>
          <w:lang w:val="en-GB"/>
        </w:rPr>
      </w:pPr>
    </w:p>
    <w:p w14:paraId="1258982A" w14:textId="77777777" w:rsidR="004A1C64" w:rsidRPr="000D71AC" w:rsidRDefault="000D71AC" w:rsidP="00657C2F">
      <w:pPr>
        <w:spacing w:after="0" w:line="240" w:lineRule="auto"/>
        <w:contextualSpacing/>
        <w:jc w:val="center"/>
        <w:rPr>
          <w:rFonts w:ascii="Times New Roman" w:eastAsiaTheme="minorEastAsia" w:hAnsi="Times New Roman"/>
          <w:b/>
          <w:sz w:val="24"/>
          <w:szCs w:val="24"/>
          <w:lang w:val="en-GB" w:eastAsia="ko-KR"/>
        </w:rPr>
      </w:pPr>
      <w:r>
        <w:rPr>
          <w:rFonts w:ascii="Times New Roman" w:hAnsi="Times New Roman"/>
          <w:b/>
          <w:sz w:val="24"/>
          <w:szCs w:val="24"/>
          <w:lang w:val="en-GB"/>
        </w:rPr>
        <w:t>Article</w:t>
      </w:r>
      <w:r>
        <w:rPr>
          <w:rFonts w:ascii="Times New Roman" w:eastAsiaTheme="minorEastAsia" w:hAnsi="Times New Roman" w:hint="eastAsia"/>
          <w:b/>
          <w:sz w:val="24"/>
          <w:szCs w:val="24"/>
          <w:lang w:val="en-GB" w:eastAsia="ko-KR"/>
        </w:rPr>
        <w:t xml:space="preserve"> </w:t>
      </w:r>
      <w:r w:rsidR="00D734BC" w:rsidRPr="00B8461F">
        <w:rPr>
          <w:rFonts w:ascii="Times New Roman" w:hAnsi="Times New Roman"/>
          <w:b/>
          <w:sz w:val="24"/>
          <w:szCs w:val="24"/>
          <w:lang w:val="en-GB"/>
        </w:rPr>
        <w:t>10</w:t>
      </w:r>
      <w:r w:rsidR="004A1C64" w:rsidRPr="00B8461F">
        <w:rPr>
          <w:rFonts w:ascii="Times New Roman" w:hAnsi="Times New Roman"/>
          <w:b/>
          <w:sz w:val="24"/>
          <w:szCs w:val="24"/>
          <w:lang w:val="en-GB"/>
        </w:rPr>
        <w:t>.</w:t>
      </w:r>
      <w:r w:rsidR="00B05F71">
        <w:rPr>
          <w:rFonts w:ascii="Times New Roman" w:hAnsi="Times New Roman"/>
          <w:b/>
          <w:sz w:val="24"/>
          <w:szCs w:val="24"/>
          <w:lang w:val="en-GB"/>
        </w:rPr>
        <w:t>12</w:t>
      </w:r>
    </w:p>
    <w:p w14:paraId="6BD24EA2" w14:textId="77777777" w:rsidR="004A1C64" w:rsidRPr="00B8461F" w:rsidRDefault="004A1C64" w:rsidP="00657C2F">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Transfers of Information and Processing of Information</w:t>
      </w:r>
    </w:p>
    <w:p w14:paraId="7E1F92B6" w14:textId="77777777" w:rsidR="004A1C64" w:rsidRPr="00B8461F" w:rsidRDefault="004A1C64" w:rsidP="00657C2F">
      <w:pPr>
        <w:spacing w:after="0" w:line="240" w:lineRule="auto"/>
        <w:contextualSpacing/>
        <w:jc w:val="center"/>
        <w:rPr>
          <w:rFonts w:ascii="Times New Roman" w:hAnsi="Times New Roman"/>
          <w:b/>
          <w:sz w:val="24"/>
          <w:szCs w:val="24"/>
          <w:lang w:val="en-GB"/>
        </w:rPr>
      </w:pPr>
    </w:p>
    <w:p w14:paraId="1C4C45AF" w14:textId="77777777" w:rsidR="004A1C64" w:rsidRPr="00B8461F" w:rsidRDefault="004A1C64" w:rsidP="00657C2F">
      <w:pPr>
        <w:pStyle w:val="ListeParagraf"/>
        <w:spacing w:after="0" w:line="240" w:lineRule="auto"/>
        <w:ind w:left="0"/>
        <w:jc w:val="both"/>
        <w:rPr>
          <w:rFonts w:ascii="Times New Roman" w:hAnsi="Times New Roman"/>
          <w:sz w:val="24"/>
          <w:szCs w:val="24"/>
          <w:lang w:val="en-GB"/>
        </w:rPr>
      </w:pPr>
      <w:r w:rsidRPr="00B8461F">
        <w:rPr>
          <w:rFonts w:ascii="Times New Roman" w:hAnsi="Times New Roman"/>
          <w:sz w:val="24"/>
          <w:szCs w:val="24"/>
          <w:lang w:val="en-GB"/>
        </w:rPr>
        <w:t xml:space="preserve">Neither Party shall take measures that prevent transfers of information or the processing of financial information, including transfers of data by electronic means, or that, subject to importation rules consistent with international agreements, prevent transfers of equipment, where such transfers of information, processing of financial information or transfers of </w:t>
      </w:r>
      <w:r w:rsidRPr="00B8461F">
        <w:rPr>
          <w:rFonts w:ascii="Times New Roman" w:hAnsi="Times New Roman"/>
          <w:sz w:val="24"/>
          <w:szCs w:val="24"/>
          <w:lang w:val="en-GB"/>
        </w:rPr>
        <w:lastRenderedPageBreak/>
        <w:t>equipment are necessary for the conduct of the ordinary business of a financial service supplier. Nothing in this paragraph restricts the right of a Party to protect personal data, personal privacy and the confidentiality of individual records and accounts so long as such right is not used to circumvent the provision of this Agreement.</w:t>
      </w:r>
    </w:p>
    <w:p w14:paraId="3519FDE7" w14:textId="77777777" w:rsidR="004A1C64" w:rsidRPr="00B8461F" w:rsidRDefault="004A1C64" w:rsidP="00B75052">
      <w:pPr>
        <w:spacing w:after="0" w:line="240" w:lineRule="auto"/>
        <w:contextualSpacing/>
        <w:jc w:val="center"/>
        <w:rPr>
          <w:rFonts w:ascii="Times New Roman" w:hAnsi="Times New Roman"/>
          <w:b/>
          <w:sz w:val="24"/>
          <w:szCs w:val="24"/>
          <w:lang w:val="en-GB"/>
        </w:rPr>
      </w:pPr>
    </w:p>
    <w:p w14:paraId="412E4AA7" w14:textId="77777777" w:rsidR="004A1C64" w:rsidRPr="000D71AC" w:rsidRDefault="004A1C64" w:rsidP="00B75052">
      <w:pPr>
        <w:spacing w:after="0" w:line="240" w:lineRule="auto"/>
        <w:contextualSpacing/>
        <w:jc w:val="center"/>
        <w:rPr>
          <w:rFonts w:ascii="Times New Roman" w:eastAsiaTheme="minorEastAsia" w:hAnsi="Times New Roman"/>
          <w:b/>
          <w:sz w:val="24"/>
          <w:szCs w:val="24"/>
          <w:lang w:val="en-GB" w:eastAsia="ko-KR"/>
        </w:rPr>
      </w:pPr>
      <w:r w:rsidRPr="00B8461F">
        <w:rPr>
          <w:rFonts w:ascii="Times New Roman" w:hAnsi="Times New Roman"/>
          <w:b/>
          <w:sz w:val="24"/>
          <w:szCs w:val="24"/>
          <w:lang w:val="en-GB"/>
        </w:rPr>
        <w:t xml:space="preserve">Article </w:t>
      </w:r>
      <w:r w:rsidR="00D734BC" w:rsidRPr="00B8461F">
        <w:rPr>
          <w:rFonts w:ascii="Times New Roman" w:hAnsi="Times New Roman"/>
          <w:b/>
          <w:sz w:val="24"/>
          <w:szCs w:val="24"/>
          <w:lang w:val="en-GB"/>
        </w:rPr>
        <w:t>10</w:t>
      </w:r>
      <w:r w:rsidRPr="00B8461F">
        <w:rPr>
          <w:rFonts w:ascii="Times New Roman" w:hAnsi="Times New Roman"/>
          <w:b/>
          <w:sz w:val="24"/>
          <w:szCs w:val="24"/>
          <w:lang w:val="en-GB"/>
        </w:rPr>
        <w:t>.</w:t>
      </w:r>
      <w:r w:rsidR="00B05F71">
        <w:rPr>
          <w:rFonts w:ascii="Times New Roman" w:hAnsi="Times New Roman"/>
          <w:b/>
          <w:sz w:val="24"/>
          <w:szCs w:val="24"/>
          <w:lang w:val="en-GB"/>
        </w:rPr>
        <w:t>13</w:t>
      </w:r>
    </w:p>
    <w:p w14:paraId="27F2CA4D" w14:textId="77777777" w:rsidR="004A1C64" w:rsidRPr="00B8461F" w:rsidRDefault="004A1C64" w:rsidP="00B75052">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Treatment of Certain Information</w:t>
      </w:r>
    </w:p>
    <w:p w14:paraId="2847B973" w14:textId="77777777" w:rsidR="004A1C64" w:rsidRPr="00B8461F" w:rsidRDefault="004A1C64" w:rsidP="00B75052">
      <w:pPr>
        <w:spacing w:after="0" w:line="240" w:lineRule="auto"/>
        <w:contextualSpacing/>
        <w:jc w:val="center"/>
        <w:rPr>
          <w:rFonts w:ascii="Times New Roman" w:hAnsi="Times New Roman"/>
          <w:b/>
          <w:sz w:val="24"/>
          <w:szCs w:val="24"/>
          <w:lang w:val="en-GB"/>
        </w:rPr>
      </w:pPr>
    </w:p>
    <w:p w14:paraId="62A24392" w14:textId="77777777" w:rsidR="004A1C64" w:rsidRPr="00B8461F" w:rsidRDefault="004A1C64" w:rsidP="00657C2F">
      <w:pPr>
        <w:spacing w:after="0" w:line="240" w:lineRule="auto"/>
        <w:contextualSpacing/>
        <w:jc w:val="both"/>
        <w:rPr>
          <w:rFonts w:ascii="Times New Roman" w:hAnsi="Times New Roman"/>
          <w:sz w:val="24"/>
          <w:szCs w:val="24"/>
          <w:lang w:val="en-GB"/>
        </w:rPr>
      </w:pPr>
      <w:r w:rsidRPr="00B8461F">
        <w:rPr>
          <w:rFonts w:ascii="Times New Roman" w:hAnsi="Times New Roman"/>
          <w:sz w:val="24"/>
          <w:szCs w:val="24"/>
          <w:lang w:val="en-GB"/>
        </w:rPr>
        <w:t>Nothing in this Agreement requires a Party to furnish or allow access to:</w:t>
      </w:r>
    </w:p>
    <w:p w14:paraId="06072D3B" w14:textId="77777777" w:rsidR="007747E9" w:rsidRPr="00B8461F" w:rsidRDefault="007747E9" w:rsidP="00657C2F">
      <w:pPr>
        <w:spacing w:after="0" w:line="240" w:lineRule="auto"/>
        <w:ind w:firstLine="360"/>
        <w:contextualSpacing/>
        <w:jc w:val="both"/>
        <w:rPr>
          <w:rFonts w:ascii="Times New Roman" w:hAnsi="Times New Roman"/>
          <w:sz w:val="24"/>
          <w:szCs w:val="24"/>
          <w:lang w:val="en-GB"/>
        </w:rPr>
      </w:pPr>
    </w:p>
    <w:p w14:paraId="5C5EE734" w14:textId="77777777" w:rsidR="004A1C64" w:rsidRPr="00B8461F" w:rsidRDefault="004A1C64" w:rsidP="00657C2F">
      <w:pPr>
        <w:pStyle w:val="ListeParagraf"/>
        <w:numPr>
          <w:ilvl w:val="0"/>
          <w:numId w:val="12"/>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 xml:space="preserve">information related to the financial affairs and accounts of individual customers </w:t>
      </w:r>
      <w:r w:rsidRPr="0001758A">
        <w:rPr>
          <w:rFonts w:ascii="Times New Roman" w:hAnsi="Times New Roman"/>
          <w:sz w:val="24"/>
          <w:szCs w:val="24"/>
          <w:lang w:val="en-GB"/>
        </w:rPr>
        <w:t>o</w:t>
      </w:r>
      <w:r w:rsidR="0001758A" w:rsidRPr="0001758A">
        <w:rPr>
          <w:rFonts w:ascii="Times New Roman" w:hAnsi="Times New Roman"/>
          <w:sz w:val="24"/>
          <w:szCs w:val="24"/>
          <w:lang w:val="en-GB"/>
        </w:rPr>
        <w:t>f</w:t>
      </w:r>
      <w:r w:rsidRPr="00B8461F">
        <w:rPr>
          <w:rFonts w:ascii="Times New Roman" w:hAnsi="Times New Roman"/>
          <w:sz w:val="24"/>
          <w:szCs w:val="24"/>
          <w:lang w:val="en-GB"/>
        </w:rPr>
        <w:t xml:space="preserve"> financial institutions or cross-border financial service suppliers; or</w:t>
      </w:r>
    </w:p>
    <w:p w14:paraId="3FD8ADA0" w14:textId="77777777" w:rsidR="007747E9" w:rsidRPr="00EF6422" w:rsidRDefault="007747E9" w:rsidP="00A47696">
      <w:pPr>
        <w:pStyle w:val="ListeParagraf"/>
        <w:spacing w:after="0" w:line="240" w:lineRule="auto"/>
        <w:ind w:left="0" w:hanging="22"/>
        <w:jc w:val="both"/>
        <w:rPr>
          <w:rFonts w:ascii="Times New Roman" w:eastAsiaTheme="minorEastAsia" w:hAnsi="Times New Roman"/>
          <w:sz w:val="24"/>
          <w:szCs w:val="24"/>
          <w:lang w:val="en-GB" w:eastAsia="ko-KR"/>
        </w:rPr>
      </w:pPr>
    </w:p>
    <w:p w14:paraId="7689B700" w14:textId="77777777" w:rsidR="004A1C64" w:rsidRPr="00B8461F" w:rsidRDefault="004A1C64" w:rsidP="00657C2F">
      <w:pPr>
        <w:pStyle w:val="ListeParagraf"/>
        <w:numPr>
          <w:ilvl w:val="0"/>
          <w:numId w:val="12"/>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 xml:space="preserve">any confidential or proprietary information, the disclosure of which would impede law enforcement or otherwise be contrary to  public interests or prejudice </w:t>
      </w:r>
      <w:r w:rsidR="00C81E95">
        <w:rPr>
          <w:rFonts w:ascii="Times New Roman" w:hAnsi="Times New Roman"/>
          <w:sz w:val="24"/>
          <w:szCs w:val="24"/>
          <w:lang w:val="en-GB"/>
        </w:rPr>
        <w:t xml:space="preserve">the </w:t>
      </w:r>
      <w:r w:rsidRPr="00B8461F">
        <w:rPr>
          <w:rFonts w:ascii="Times New Roman" w:hAnsi="Times New Roman"/>
          <w:sz w:val="24"/>
          <w:szCs w:val="24"/>
          <w:lang w:val="en-GB"/>
        </w:rPr>
        <w:t>legitimate commercial interests of particular enterprises.</w:t>
      </w:r>
    </w:p>
    <w:p w14:paraId="1C3E8013" w14:textId="77777777" w:rsidR="004A1C64" w:rsidRPr="00B8461F" w:rsidRDefault="004A1C64" w:rsidP="00657C2F">
      <w:pPr>
        <w:pStyle w:val="ListeParagraf"/>
        <w:spacing w:after="0" w:line="240" w:lineRule="auto"/>
        <w:ind w:left="567" w:hanging="567"/>
        <w:jc w:val="both"/>
        <w:rPr>
          <w:rFonts w:ascii="Times New Roman" w:hAnsi="Times New Roman"/>
          <w:sz w:val="24"/>
          <w:szCs w:val="24"/>
          <w:lang w:val="en-GB"/>
        </w:rPr>
      </w:pPr>
    </w:p>
    <w:p w14:paraId="24C42329" w14:textId="77777777" w:rsidR="004A1C64" w:rsidRPr="000D71AC" w:rsidRDefault="000D71AC" w:rsidP="00657C2F">
      <w:pPr>
        <w:spacing w:after="0" w:line="240" w:lineRule="auto"/>
        <w:contextualSpacing/>
        <w:jc w:val="center"/>
        <w:rPr>
          <w:rFonts w:ascii="Times New Roman" w:eastAsiaTheme="minorEastAsia" w:hAnsi="Times New Roman"/>
          <w:b/>
          <w:sz w:val="24"/>
          <w:szCs w:val="24"/>
          <w:lang w:val="fr-FR" w:eastAsia="ko-KR"/>
        </w:rPr>
      </w:pPr>
      <w:r>
        <w:rPr>
          <w:rFonts w:ascii="Times New Roman" w:hAnsi="Times New Roman"/>
          <w:b/>
          <w:sz w:val="24"/>
          <w:szCs w:val="24"/>
          <w:lang w:val="fr-FR"/>
        </w:rPr>
        <w:t>Article</w:t>
      </w:r>
      <w:r>
        <w:rPr>
          <w:rFonts w:ascii="Times New Roman" w:eastAsiaTheme="minorEastAsia" w:hAnsi="Times New Roman" w:hint="eastAsia"/>
          <w:b/>
          <w:sz w:val="24"/>
          <w:szCs w:val="24"/>
          <w:lang w:val="fr-FR" w:eastAsia="ko-KR"/>
        </w:rPr>
        <w:t xml:space="preserve"> </w:t>
      </w:r>
      <w:r w:rsidR="00CD4785" w:rsidRPr="00B8461F">
        <w:rPr>
          <w:rFonts w:ascii="Times New Roman" w:hAnsi="Times New Roman"/>
          <w:b/>
          <w:sz w:val="24"/>
          <w:szCs w:val="24"/>
          <w:lang w:val="fr-FR"/>
        </w:rPr>
        <w:t>10</w:t>
      </w:r>
      <w:r w:rsidR="004A1C64" w:rsidRPr="00B8461F">
        <w:rPr>
          <w:rFonts w:ascii="Times New Roman" w:hAnsi="Times New Roman"/>
          <w:b/>
          <w:sz w:val="24"/>
          <w:szCs w:val="24"/>
          <w:lang w:val="fr-FR"/>
        </w:rPr>
        <w:t>.</w:t>
      </w:r>
      <w:r w:rsidR="00B05F71">
        <w:rPr>
          <w:rFonts w:ascii="Times New Roman" w:hAnsi="Times New Roman"/>
          <w:b/>
          <w:sz w:val="24"/>
          <w:szCs w:val="24"/>
          <w:lang w:val="fr-FR"/>
        </w:rPr>
        <w:t>14</w:t>
      </w:r>
    </w:p>
    <w:p w14:paraId="13858F99" w14:textId="77777777" w:rsidR="004A1C64" w:rsidRDefault="004A1C64" w:rsidP="00657C2F">
      <w:pPr>
        <w:spacing w:after="0" w:line="240" w:lineRule="auto"/>
        <w:contextualSpacing/>
        <w:jc w:val="center"/>
        <w:rPr>
          <w:rFonts w:ascii="Times New Roman" w:eastAsiaTheme="minorEastAsia" w:hAnsi="Times New Roman"/>
          <w:b/>
          <w:sz w:val="24"/>
          <w:szCs w:val="24"/>
          <w:lang w:val="fr-FR" w:eastAsia="ko-KR"/>
        </w:rPr>
      </w:pPr>
      <w:r w:rsidRPr="00B8461F">
        <w:rPr>
          <w:rFonts w:ascii="Times New Roman" w:hAnsi="Times New Roman"/>
          <w:b/>
          <w:sz w:val="24"/>
          <w:szCs w:val="24"/>
          <w:lang w:val="fr-FR"/>
        </w:rPr>
        <w:t>Exceptions</w:t>
      </w:r>
    </w:p>
    <w:p w14:paraId="05E2A0CD" w14:textId="77777777" w:rsidR="00211756" w:rsidRPr="00211756" w:rsidRDefault="00253252" w:rsidP="00253252">
      <w:pPr>
        <w:tabs>
          <w:tab w:val="left" w:pos="7684"/>
        </w:tabs>
        <w:spacing w:after="0" w:line="240" w:lineRule="auto"/>
        <w:contextualSpacing/>
        <w:rPr>
          <w:rFonts w:ascii="Times New Roman" w:eastAsiaTheme="minorEastAsia" w:hAnsi="Times New Roman"/>
          <w:b/>
          <w:sz w:val="24"/>
          <w:szCs w:val="24"/>
          <w:lang w:val="fr-FR" w:eastAsia="ko-KR"/>
        </w:rPr>
      </w:pPr>
      <w:r>
        <w:rPr>
          <w:rFonts w:ascii="Times New Roman" w:eastAsiaTheme="minorEastAsia" w:hAnsi="Times New Roman"/>
          <w:b/>
          <w:sz w:val="24"/>
          <w:szCs w:val="24"/>
          <w:lang w:val="fr-FR" w:eastAsia="ko-KR"/>
        </w:rPr>
        <w:tab/>
      </w:r>
    </w:p>
    <w:p w14:paraId="623F7F22" w14:textId="389EA0A0" w:rsidR="004A1C64" w:rsidRPr="0046392B" w:rsidRDefault="004A1C64" w:rsidP="00AF00A5">
      <w:pPr>
        <w:pStyle w:val="ListeParagraf"/>
        <w:numPr>
          <w:ilvl w:val="0"/>
          <w:numId w:val="34"/>
        </w:numPr>
        <w:spacing w:after="0" w:line="240" w:lineRule="auto"/>
        <w:ind w:hanging="720"/>
        <w:jc w:val="both"/>
        <w:rPr>
          <w:rFonts w:ascii="Times New Roman" w:hAnsi="Times New Roman"/>
          <w:color w:val="0070C0"/>
          <w:sz w:val="24"/>
          <w:szCs w:val="24"/>
          <w:lang w:val="en-GB"/>
        </w:rPr>
      </w:pPr>
      <w:r w:rsidRPr="00B8461F">
        <w:rPr>
          <w:rFonts w:ascii="Times New Roman" w:hAnsi="Times New Roman"/>
          <w:sz w:val="24"/>
          <w:szCs w:val="24"/>
          <w:lang w:val="en-GB"/>
        </w:rPr>
        <w:t>Nothing in this Chapter</w:t>
      </w:r>
      <w:r w:rsidRPr="0001758A">
        <w:rPr>
          <w:rFonts w:ascii="Times New Roman" w:hAnsi="Times New Roman"/>
          <w:sz w:val="24"/>
          <w:szCs w:val="24"/>
          <w:lang w:val="en-GB"/>
        </w:rPr>
        <w:t>,</w:t>
      </w:r>
      <w:r w:rsidR="00B9194C">
        <w:rPr>
          <w:rFonts w:ascii="Times New Roman" w:hAnsi="Times New Roman"/>
          <w:sz w:val="24"/>
          <w:szCs w:val="24"/>
          <w:lang w:val="en-GB"/>
        </w:rPr>
        <w:t xml:space="preserve"> </w:t>
      </w:r>
      <w:r w:rsidR="00B9194C" w:rsidRPr="00B9194C">
        <w:rPr>
          <w:rFonts w:ascii="Times New Roman" w:hAnsi="Times New Roman"/>
          <w:sz w:val="24"/>
          <w:szCs w:val="24"/>
          <w:lang w:val="en-GB"/>
        </w:rPr>
        <w:t xml:space="preserve">or Chapter 8 (Telecommunications) including specifically Article 8.19 (Relationship to Other Chapters), </w:t>
      </w:r>
      <w:r w:rsidR="00B04C12">
        <w:rPr>
          <w:rFonts w:ascii="Times New Roman" w:hAnsi="Times New Roman"/>
          <w:sz w:val="24"/>
          <w:szCs w:val="24"/>
          <w:lang w:val="en-GB"/>
        </w:rPr>
        <w:t xml:space="preserve">Chapter </w:t>
      </w:r>
      <w:r w:rsidR="00B9194C" w:rsidRPr="00B9194C">
        <w:rPr>
          <w:rFonts w:ascii="Times New Roman" w:hAnsi="Times New Roman"/>
          <w:sz w:val="24"/>
          <w:szCs w:val="24"/>
          <w:lang w:val="en-GB"/>
        </w:rPr>
        <w:t xml:space="preserve">9 (Electronic Commerce) or </w:t>
      </w:r>
      <w:r w:rsidR="00B04C12">
        <w:rPr>
          <w:rFonts w:ascii="Times New Roman" w:hAnsi="Times New Roman"/>
          <w:sz w:val="24"/>
          <w:szCs w:val="24"/>
          <w:lang w:val="en-GB"/>
        </w:rPr>
        <w:t xml:space="preserve">Chapter </w:t>
      </w:r>
      <w:r w:rsidR="00B9194C" w:rsidRPr="00B9194C">
        <w:rPr>
          <w:rFonts w:ascii="Times New Roman" w:hAnsi="Times New Roman"/>
          <w:sz w:val="24"/>
          <w:szCs w:val="24"/>
          <w:lang w:val="en-GB"/>
        </w:rPr>
        <w:t>12 (Investment)</w:t>
      </w:r>
      <w:r w:rsidR="00B9194C">
        <w:rPr>
          <w:rFonts w:ascii="Times New Roman" w:hAnsi="Times New Roman"/>
          <w:sz w:val="24"/>
          <w:szCs w:val="24"/>
          <w:lang w:val="en-GB"/>
        </w:rPr>
        <w:t xml:space="preserve">, </w:t>
      </w:r>
      <w:r w:rsidRPr="00DF3FB4">
        <w:rPr>
          <w:rFonts w:ascii="Times New Roman" w:hAnsi="Times New Roman"/>
          <w:sz w:val="24"/>
          <w:szCs w:val="24"/>
          <w:lang w:val="en-GB"/>
        </w:rPr>
        <w:t xml:space="preserve">and in addition Article </w:t>
      </w:r>
      <w:r w:rsidR="00240174" w:rsidRPr="00DF3FB4">
        <w:rPr>
          <w:rFonts w:ascii="Times New Roman" w:hAnsi="Times New Roman"/>
          <w:sz w:val="24"/>
          <w:szCs w:val="24"/>
          <w:lang w:val="en-GB"/>
        </w:rPr>
        <w:t>7</w:t>
      </w:r>
      <w:r w:rsidRPr="00DF3FB4">
        <w:rPr>
          <w:rFonts w:ascii="Times New Roman" w:hAnsi="Times New Roman"/>
          <w:sz w:val="24"/>
          <w:szCs w:val="24"/>
          <w:lang w:val="en-GB"/>
        </w:rPr>
        <w:t>.</w:t>
      </w:r>
      <w:r w:rsidR="00B05F71" w:rsidRPr="00DF3FB4">
        <w:rPr>
          <w:rFonts w:ascii="Times New Roman" w:hAnsi="Times New Roman"/>
          <w:sz w:val="24"/>
          <w:szCs w:val="24"/>
          <w:lang w:val="en-GB"/>
        </w:rPr>
        <w:t>2</w:t>
      </w:r>
      <w:r w:rsidR="0046392B" w:rsidRPr="00DF3FB4">
        <w:rPr>
          <w:rFonts w:ascii="Times New Roman" w:hAnsi="Times New Roman"/>
          <w:sz w:val="24"/>
          <w:szCs w:val="24"/>
          <w:lang w:val="en-GB"/>
        </w:rPr>
        <w:t xml:space="preserve"> (Scope and Coverage)</w:t>
      </w:r>
      <w:r w:rsidRPr="00DF3FB4">
        <w:rPr>
          <w:rFonts w:ascii="Times New Roman" w:hAnsi="Times New Roman"/>
          <w:sz w:val="24"/>
          <w:szCs w:val="24"/>
          <w:lang w:val="en-GB"/>
        </w:rPr>
        <w:t xml:space="preserve"> </w:t>
      </w:r>
      <w:r w:rsidR="00324F2C" w:rsidRPr="00DF3FB4">
        <w:rPr>
          <w:rFonts w:ascii="Times New Roman" w:hAnsi="Times New Roman"/>
          <w:sz w:val="24"/>
          <w:szCs w:val="24"/>
          <w:lang w:val="en-GB"/>
        </w:rPr>
        <w:t xml:space="preserve">of Chapter 7 (Cross-Border Trade in Services) </w:t>
      </w:r>
      <w:r w:rsidRPr="00DF3FB4">
        <w:rPr>
          <w:rFonts w:ascii="Times New Roman" w:hAnsi="Times New Roman"/>
          <w:sz w:val="24"/>
          <w:szCs w:val="24"/>
          <w:lang w:val="en-GB"/>
        </w:rPr>
        <w:t xml:space="preserve">with respect to the supply of financial services in the territory of a Party by an investor of the other Party or investments of investors of the other Party, as defined in Chapter </w:t>
      </w:r>
      <w:r w:rsidR="00153AF0" w:rsidRPr="00DF3FB4">
        <w:rPr>
          <w:rFonts w:ascii="Times New Roman" w:hAnsi="Times New Roman"/>
          <w:sz w:val="24"/>
          <w:szCs w:val="24"/>
          <w:lang w:val="en-GB"/>
        </w:rPr>
        <w:t xml:space="preserve">12 </w:t>
      </w:r>
      <w:r w:rsidRPr="00DF3FB4">
        <w:rPr>
          <w:rFonts w:ascii="Times New Roman" w:hAnsi="Times New Roman"/>
          <w:sz w:val="24"/>
          <w:szCs w:val="24"/>
          <w:lang w:val="en-GB"/>
        </w:rPr>
        <w:t>(Investment)</w:t>
      </w:r>
      <w:r w:rsidRPr="00696C24">
        <w:rPr>
          <w:rFonts w:ascii="Times New Roman" w:hAnsi="Times New Roman"/>
          <w:sz w:val="24"/>
          <w:szCs w:val="24"/>
          <w:lang w:val="en-GB"/>
        </w:rPr>
        <w:t>, applies to measures</w:t>
      </w:r>
      <w:r w:rsidR="00CB12E7" w:rsidRPr="00696C24">
        <w:rPr>
          <w:rFonts w:ascii="Times New Roman" w:hAnsi="Times New Roman"/>
          <w:sz w:val="24"/>
          <w:szCs w:val="24"/>
          <w:lang w:val="en-GB"/>
        </w:rPr>
        <w:t xml:space="preserve"> </w:t>
      </w:r>
      <w:r w:rsidRPr="00696C24">
        <w:rPr>
          <w:rFonts w:ascii="Times New Roman" w:hAnsi="Times New Roman"/>
          <w:sz w:val="24"/>
          <w:szCs w:val="24"/>
          <w:lang w:val="en-GB"/>
        </w:rPr>
        <w:t>of general application taken by any public entity in pursuit of monetary and related credit policies or exchange rate policies. This paragraph shall not affect a Party’s obligations under Article 7.</w:t>
      </w:r>
      <w:r w:rsidR="00BD7D7B" w:rsidRPr="00696C24">
        <w:rPr>
          <w:rFonts w:ascii="Times New Roman" w:eastAsiaTheme="minorEastAsia" w:hAnsi="Times New Roman" w:hint="eastAsia"/>
          <w:sz w:val="24"/>
          <w:szCs w:val="24"/>
          <w:lang w:val="en-GB" w:eastAsia="ko-KR"/>
        </w:rPr>
        <w:t>9</w:t>
      </w:r>
      <w:r w:rsidRPr="00696C24">
        <w:rPr>
          <w:rFonts w:ascii="Times New Roman" w:hAnsi="Times New Roman"/>
          <w:sz w:val="24"/>
          <w:szCs w:val="24"/>
          <w:lang w:val="en-GB"/>
        </w:rPr>
        <w:t xml:space="preserve"> (Transfers and Payments)</w:t>
      </w:r>
      <w:r w:rsidR="002463F0" w:rsidRPr="00696C24">
        <w:rPr>
          <w:rFonts w:ascii="Times New Roman" w:hAnsi="Times New Roman"/>
          <w:sz w:val="24"/>
          <w:szCs w:val="24"/>
          <w:lang w:val="en-GB"/>
        </w:rPr>
        <w:t xml:space="preserve"> of Chapter 7 (Cross-Border Trade in Services)</w:t>
      </w:r>
      <w:r w:rsidRPr="00696C24">
        <w:rPr>
          <w:rFonts w:ascii="Times New Roman" w:hAnsi="Times New Roman"/>
          <w:sz w:val="24"/>
          <w:szCs w:val="24"/>
          <w:lang w:val="en-GB"/>
        </w:rPr>
        <w:t xml:space="preserve">, </w:t>
      </w:r>
      <w:r w:rsidR="002463F0" w:rsidRPr="00696C24">
        <w:rPr>
          <w:rFonts w:ascii="Times New Roman" w:hAnsi="Times New Roman"/>
          <w:sz w:val="24"/>
          <w:szCs w:val="24"/>
          <w:lang w:val="en-GB"/>
        </w:rPr>
        <w:t xml:space="preserve">Article </w:t>
      </w:r>
      <w:r w:rsidR="00153AF0" w:rsidRPr="00696C24">
        <w:rPr>
          <w:rFonts w:ascii="Times New Roman" w:hAnsi="Times New Roman"/>
          <w:sz w:val="24"/>
          <w:szCs w:val="24"/>
          <w:lang w:val="en-GB"/>
        </w:rPr>
        <w:t>12</w:t>
      </w:r>
      <w:r w:rsidRPr="00696C24">
        <w:rPr>
          <w:rFonts w:ascii="Times New Roman" w:hAnsi="Times New Roman"/>
          <w:sz w:val="24"/>
          <w:szCs w:val="24"/>
          <w:lang w:val="en-GB"/>
        </w:rPr>
        <w:t>.7 (Performance Requirements)</w:t>
      </w:r>
      <w:r w:rsidR="002463F0" w:rsidRPr="00696C24">
        <w:rPr>
          <w:rFonts w:ascii="Times New Roman" w:hAnsi="Times New Roman"/>
          <w:sz w:val="24"/>
          <w:szCs w:val="24"/>
          <w:lang w:val="en-GB"/>
        </w:rPr>
        <w:t xml:space="preserve"> </w:t>
      </w:r>
      <w:r w:rsidRPr="00696C24">
        <w:rPr>
          <w:rFonts w:ascii="Times New Roman" w:hAnsi="Times New Roman"/>
          <w:sz w:val="24"/>
          <w:szCs w:val="24"/>
          <w:lang w:val="en-GB"/>
        </w:rPr>
        <w:t xml:space="preserve">or </w:t>
      </w:r>
      <w:r w:rsidR="002463F0" w:rsidRPr="00696C24">
        <w:rPr>
          <w:rFonts w:ascii="Times New Roman" w:hAnsi="Times New Roman"/>
          <w:sz w:val="24"/>
          <w:szCs w:val="24"/>
          <w:lang w:val="en-GB"/>
        </w:rPr>
        <w:t xml:space="preserve">Article </w:t>
      </w:r>
      <w:r w:rsidR="00153AF0" w:rsidRPr="00696C24">
        <w:rPr>
          <w:rFonts w:ascii="Times New Roman" w:hAnsi="Times New Roman"/>
          <w:sz w:val="24"/>
          <w:szCs w:val="24"/>
          <w:lang w:val="en-GB"/>
        </w:rPr>
        <w:t>12</w:t>
      </w:r>
      <w:r w:rsidRPr="00696C24">
        <w:rPr>
          <w:rFonts w:ascii="Times New Roman" w:hAnsi="Times New Roman"/>
          <w:sz w:val="24"/>
          <w:szCs w:val="24"/>
          <w:lang w:val="en-GB"/>
        </w:rPr>
        <w:t>.12 (Transfers)</w:t>
      </w:r>
      <w:r w:rsidR="002463F0" w:rsidRPr="00696C24">
        <w:rPr>
          <w:rFonts w:ascii="Times New Roman" w:hAnsi="Times New Roman"/>
          <w:sz w:val="24"/>
          <w:szCs w:val="24"/>
          <w:lang w:val="en-GB"/>
        </w:rPr>
        <w:t xml:space="preserve"> of Chapter 12 (Investment)</w:t>
      </w:r>
      <w:r w:rsidR="00CB12E7" w:rsidRPr="00696C24">
        <w:rPr>
          <w:rFonts w:ascii="Times New Roman" w:hAnsi="Times New Roman"/>
          <w:sz w:val="24"/>
          <w:szCs w:val="24"/>
          <w:lang w:val="en-GB"/>
        </w:rPr>
        <w:t>.</w:t>
      </w:r>
      <w:r w:rsidR="00A73FCD" w:rsidRPr="00696C24">
        <w:rPr>
          <w:rFonts w:ascii="Times New Roman" w:hAnsi="Times New Roman"/>
          <w:sz w:val="24"/>
          <w:szCs w:val="24"/>
          <w:lang w:val="en-GB"/>
        </w:rPr>
        <w:t xml:space="preserve"> </w:t>
      </w:r>
    </w:p>
    <w:p w14:paraId="178583F6" w14:textId="77777777" w:rsidR="00C26C3A" w:rsidRPr="00662436" w:rsidRDefault="00C26C3A" w:rsidP="00657C2F">
      <w:pPr>
        <w:spacing w:after="0" w:line="240" w:lineRule="auto"/>
        <w:ind w:left="720" w:hanging="720"/>
        <w:contextualSpacing/>
        <w:jc w:val="both"/>
        <w:rPr>
          <w:rFonts w:ascii="Times New Roman" w:hAnsi="Times New Roman"/>
          <w:color w:val="FF0000"/>
          <w:sz w:val="24"/>
          <w:szCs w:val="24"/>
          <w:lang w:val="en-GB"/>
        </w:rPr>
      </w:pPr>
    </w:p>
    <w:p w14:paraId="78242644" w14:textId="77777777" w:rsidR="004A1C64" w:rsidRPr="00B8461F" w:rsidRDefault="002463F0" w:rsidP="00657C2F">
      <w:pPr>
        <w:spacing w:after="0" w:line="240" w:lineRule="auto"/>
        <w:ind w:left="720" w:hanging="720"/>
        <w:contextualSpacing/>
        <w:jc w:val="both"/>
        <w:rPr>
          <w:rFonts w:ascii="Times New Roman" w:hAnsi="Times New Roman"/>
          <w:sz w:val="24"/>
          <w:szCs w:val="24"/>
          <w:lang w:val="en-GB"/>
        </w:rPr>
      </w:pPr>
      <w:r w:rsidRPr="0001758A">
        <w:rPr>
          <w:rFonts w:ascii="Times New Roman" w:hAnsi="Times New Roman"/>
          <w:sz w:val="24"/>
          <w:szCs w:val="24"/>
          <w:lang w:val="en-GB"/>
        </w:rPr>
        <w:t>2</w:t>
      </w:r>
      <w:r w:rsidR="004A1C64" w:rsidRPr="0001758A">
        <w:rPr>
          <w:rFonts w:ascii="Times New Roman" w:hAnsi="Times New Roman"/>
          <w:sz w:val="24"/>
          <w:szCs w:val="24"/>
          <w:lang w:val="en-GB"/>
        </w:rPr>
        <w:t>.</w:t>
      </w:r>
      <w:r w:rsidR="004A1C64" w:rsidRPr="00662436">
        <w:rPr>
          <w:rFonts w:ascii="Times New Roman" w:hAnsi="Times New Roman"/>
          <w:sz w:val="24"/>
          <w:szCs w:val="24"/>
          <w:lang w:val="en-GB"/>
        </w:rPr>
        <w:tab/>
        <w:t>Notwithstanding any other provisions of the Agreement, a Party shall not be prevented from taking measures for prudential reasons</w:t>
      </w:r>
      <w:r w:rsidR="004A1C64" w:rsidRPr="00662436">
        <w:rPr>
          <w:rStyle w:val="DipnotBavurusu"/>
          <w:rFonts w:ascii="Times New Roman" w:hAnsi="Times New Roman"/>
          <w:sz w:val="24"/>
          <w:szCs w:val="24"/>
          <w:lang w:val="en-GB"/>
        </w:rPr>
        <w:footnoteReference w:id="4"/>
      </w:r>
      <w:r w:rsidR="004A1C64" w:rsidRPr="00662436">
        <w:rPr>
          <w:rFonts w:ascii="Times New Roman" w:hAnsi="Times New Roman"/>
          <w:sz w:val="24"/>
          <w:szCs w:val="24"/>
          <w:lang w:val="en-GB"/>
        </w:rPr>
        <w:t xml:space="preserve">, including for the protection of investors, depositors, </w:t>
      </w:r>
      <w:r w:rsidR="004A1C64" w:rsidRPr="00C81E95">
        <w:rPr>
          <w:rFonts w:ascii="Times New Roman" w:hAnsi="Times New Roman"/>
          <w:sz w:val="24"/>
          <w:szCs w:val="24"/>
          <w:lang w:val="en-GB"/>
        </w:rPr>
        <w:t>policy</w:t>
      </w:r>
      <w:r w:rsidR="00C81E95">
        <w:rPr>
          <w:rFonts w:ascii="Times New Roman" w:hAnsi="Times New Roman"/>
          <w:sz w:val="24"/>
          <w:szCs w:val="24"/>
          <w:lang w:val="en-GB"/>
        </w:rPr>
        <w:t>-</w:t>
      </w:r>
      <w:r w:rsidR="004A1C64" w:rsidRPr="00C81E95">
        <w:rPr>
          <w:rFonts w:ascii="Times New Roman" w:hAnsi="Times New Roman"/>
          <w:sz w:val="24"/>
          <w:szCs w:val="24"/>
          <w:lang w:val="en-GB"/>
        </w:rPr>
        <w:t>holders</w:t>
      </w:r>
      <w:r w:rsidR="004A1C64" w:rsidRPr="00662436">
        <w:rPr>
          <w:rFonts w:ascii="Times New Roman" w:hAnsi="Times New Roman"/>
          <w:sz w:val="24"/>
          <w:szCs w:val="24"/>
          <w:lang w:val="en-GB"/>
        </w:rPr>
        <w:t xml:space="preserve"> or persons to whom a fiduciary duty is owed by a financial service supplier, or to ensure the integrity and stability of the financial system. Where such measures do not conform </w:t>
      </w:r>
      <w:r w:rsidR="00C81E95">
        <w:rPr>
          <w:rFonts w:ascii="Times New Roman" w:hAnsi="Times New Roman"/>
          <w:sz w:val="24"/>
          <w:szCs w:val="24"/>
          <w:lang w:val="en-GB"/>
        </w:rPr>
        <w:t xml:space="preserve">to </w:t>
      </w:r>
      <w:r w:rsidR="004A1C64" w:rsidRPr="00662436">
        <w:rPr>
          <w:rFonts w:ascii="Times New Roman" w:hAnsi="Times New Roman"/>
          <w:sz w:val="24"/>
          <w:szCs w:val="24"/>
          <w:lang w:val="en-GB"/>
        </w:rPr>
        <w:t>the provisions of this Agreement, they shall not be used as a means of avoiding the Party</w:t>
      </w:r>
      <w:r w:rsidR="004A1C64" w:rsidRPr="00B8461F">
        <w:rPr>
          <w:rFonts w:ascii="Times New Roman" w:hAnsi="Times New Roman"/>
          <w:sz w:val="24"/>
          <w:szCs w:val="24"/>
          <w:lang w:val="en-GB"/>
        </w:rPr>
        <w:t>’s commitments or obligations under the Agreement.</w:t>
      </w:r>
    </w:p>
    <w:p w14:paraId="1DDCFDDC" w14:textId="77777777" w:rsidR="004A1C64" w:rsidRPr="00B8461F" w:rsidRDefault="004A1C64" w:rsidP="00657C2F">
      <w:pPr>
        <w:pStyle w:val="ListeParagraf"/>
        <w:spacing w:after="0" w:line="240" w:lineRule="auto"/>
        <w:ind w:hanging="720"/>
        <w:jc w:val="both"/>
        <w:rPr>
          <w:rFonts w:ascii="Times New Roman" w:hAnsi="Times New Roman"/>
          <w:sz w:val="24"/>
          <w:szCs w:val="24"/>
          <w:lang w:val="en-GB"/>
        </w:rPr>
      </w:pPr>
    </w:p>
    <w:p w14:paraId="42039DD7" w14:textId="77777777" w:rsidR="004A1C64" w:rsidRPr="00657C2F" w:rsidRDefault="00C26C3A" w:rsidP="00657C2F">
      <w:pPr>
        <w:spacing w:after="0" w:line="240" w:lineRule="auto"/>
        <w:ind w:left="709" w:hanging="709"/>
        <w:jc w:val="both"/>
        <w:rPr>
          <w:rFonts w:ascii="Times New Roman" w:hAnsi="Times New Roman"/>
          <w:sz w:val="24"/>
          <w:szCs w:val="24"/>
          <w:lang w:val="en-GB"/>
        </w:rPr>
      </w:pPr>
      <w:r>
        <w:rPr>
          <w:rFonts w:ascii="Times New Roman" w:hAnsi="Times New Roman"/>
          <w:sz w:val="24"/>
          <w:szCs w:val="24"/>
          <w:lang w:val="en-GB"/>
        </w:rPr>
        <w:t>3.</w:t>
      </w:r>
      <w:r>
        <w:rPr>
          <w:rFonts w:ascii="Times New Roman" w:hAnsi="Times New Roman"/>
          <w:sz w:val="24"/>
          <w:szCs w:val="24"/>
          <w:lang w:val="en-GB"/>
        </w:rPr>
        <w:tab/>
      </w:r>
      <w:r w:rsidR="004A1C64" w:rsidRPr="00657C2F">
        <w:rPr>
          <w:rFonts w:ascii="Times New Roman" w:hAnsi="Times New Roman"/>
          <w:sz w:val="24"/>
          <w:szCs w:val="24"/>
          <w:lang w:val="en-GB"/>
        </w:rPr>
        <w:t>Notwithstanding Article 7.</w:t>
      </w:r>
      <w:r w:rsidR="0011440A">
        <w:rPr>
          <w:rFonts w:ascii="Times New Roman" w:hAnsi="Times New Roman"/>
          <w:sz w:val="24"/>
          <w:szCs w:val="24"/>
          <w:lang w:val="en-GB"/>
        </w:rPr>
        <w:t>9</w:t>
      </w:r>
      <w:r w:rsidR="004A1C64" w:rsidRPr="00657C2F">
        <w:rPr>
          <w:rFonts w:ascii="Times New Roman" w:hAnsi="Times New Roman"/>
          <w:sz w:val="24"/>
          <w:szCs w:val="24"/>
          <w:lang w:val="en-GB"/>
        </w:rPr>
        <w:t xml:space="preserve"> (Transfers and Payments)</w:t>
      </w:r>
      <w:r w:rsidRPr="00657C2F">
        <w:rPr>
          <w:rFonts w:ascii="Times New Roman" w:hAnsi="Times New Roman"/>
          <w:sz w:val="24"/>
          <w:szCs w:val="24"/>
          <w:lang w:val="en-GB"/>
        </w:rPr>
        <w:t xml:space="preserve"> of Chapter 7 (Cross-Border Trade in Services)</w:t>
      </w:r>
      <w:r w:rsidR="004A1C64" w:rsidRPr="00657C2F">
        <w:rPr>
          <w:rFonts w:ascii="Times New Roman" w:hAnsi="Times New Roman"/>
          <w:sz w:val="24"/>
          <w:szCs w:val="24"/>
          <w:lang w:val="en-GB"/>
        </w:rPr>
        <w:t xml:space="preserve"> and</w:t>
      </w:r>
      <w:r w:rsidRPr="00657C2F">
        <w:rPr>
          <w:rFonts w:ascii="Times New Roman" w:hAnsi="Times New Roman"/>
          <w:sz w:val="24"/>
          <w:szCs w:val="24"/>
          <w:lang w:val="en-GB"/>
        </w:rPr>
        <w:t xml:space="preserve"> Article</w:t>
      </w:r>
      <w:r w:rsidR="004A1C64" w:rsidRPr="00657C2F">
        <w:rPr>
          <w:rFonts w:ascii="Times New Roman" w:hAnsi="Times New Roman"/>
          <w:sz w:val="24"/>
          <w:szCs w:val="24"/>
          <w:lang w:val="en-GB"/>
        </w:rPr>
        <w:t xml:space="preserve"> </w:t>
      </w:r>
      <w:r w:rsidR="00863CA5" w:rsidRPr="00657C2F">
        <w:rPr>
          <w:rFonts w:ascii="Times New Roman" w:hAnsi="Times New Roman"/>
          <w:sz w:val="24"/>
          <w:szCs w:val="24"/>
          <w:lang w:val="en-GB"/>
        </w:rPr>
        <w:t>12</w:t>
      </w:r>
      <w:r w:rsidR="004A1C64" w:rsidRPr="00657C2F">
        <w:rPr>
          <w:rFonts w:ascii="Times New Roman" w:hAnsi="Times New Roman"/>
          <w:sz w:val="24"/>
          <w:szCs w:val="24"/>
          <w:lang w:val="en-GB"/>
        </w:rPr>
        <w:t>.12 (Transfers)</w:t>
      </w:r>
      <w:r w:rsidRPr="00657C2F">
        <w:rPr>
          <w:rFonts w:ascii="Times New Roman" w:hAnsi="Times New Roman"/>
          <w:sz w:val="24"/>
          <w:szCs w:val="24"/>
          <w:lang w:val="en-GB"/>
        </w:rPr>
        <w:t xml:space="preserve"> of Chapter 12 (Investment)</w:t>
      </w:r>
      <w:r w:rsidR="004A1C64" w:rsidRPr="00657C2F">
        <w:rPr>
          <w:rFonts w:ascii="Times New Roman" w:hAnsi="Times New Roman"/>
          <w:sz w:val="24"/>
          <w:szCs w:val="24"/>
          <w:lang w:val="en-GB"/>
        </w:rPr>
        <w:t xml:space="preserve">, as incorporated into this Chapter, a Party may prevent or limit transfers by a financial institution or cross-border financial service supplier to, or for the benefit of, an affiliate of or person related to such institution or supplier, through the equitable,  non-discriminatory and good faith application of measures relating to maintenance of </w:t>
      </w:r>
      <w:r w:rsidR="004A1C64" w:rsidRPr="00657C2F">
        <w:rPr>
          <w:rFonts w:ascii="Times New Roman" w:hAnsi="Times New Roman"/>
          <w:sz w:val="24"/>
          <w:szCs w:val="24"/>
          <w:lang w:val="en-GB"/>
        </w:rPr>
        <w:lastRenderedPageBreak/>
        <w:t>the safety, soundness, integrity or financial responsibility of financial institutions or cross-border financial service suppliers. This paragraph does not prejudice any other provision of this Agreement that permits a Party to restrict transfers.</w:t>
      </w:r>
    </w:p>
    <w:p w14:paraId="1FCB0E6F" w14:textId="77777777" w:rsidR="004A1C64" w:rsidRPr="00B8461F" w:rsidRDefault="004A1C64" w:rsidP="00657C2F">
      <w:pPr>
        <w:pStyle w:val="ListeParagraf"/>
        <w:spacing w:after="0" w:line="240" w:lineRule="auto"/>
        <w:ind w:hanging="720"/>
        <w:rPr>
          <w:rFonts w:ascii="Times New Roman" w:hAnsi="Times New Roman"/>
          <w:sz w:val="24"/>
          <w:szCs w:val="24"/>
          <w:lang w:val="en-GB"/>
        </w:rPr>
      </w:pPr>
    </w:p>
    <w:p w14:paraId="4BF57D2F" w14:textId="77777777" w:rsidR="004A1C64" w:rsidRPr="00B8461F" w:rsidRDefault="00C26C3A" w:rsidP="00657C2F">
      <w:pPr>
        <w:pStyle w:val="ListeParagraf"/>
        <w:spacing w:after="0" w:line="240" w:lineRule="auto"/>
        <w:ind w:left="709" w:hanging="709"/>
        <w:jc w:val="both"/>
        <w:rPr>
          <w:rFonts w:ascii="Times New Roman" w:hAnsi="Times New Roman"/>
          <w:sz w:val="24"/>
          <w:szCs w:val="24"/>
          <w:lang w:val="en-GB"/>
        </w:rPr>
      </w:pPr>
      <w:r>
        <w:rPr>
          <w:rFonts w:ascii="Times New Roman" w:hAnsi="Times New Roman"/>
          <w:sz w:val="24"/>
          <w:szCs w:val="24"/>
          <w:lang w:val="en-GB"/>
        </w:rPr>
        <w:t>4.</w:t>
      </w:r>
      <w:r>
        <w:rPr>
          <w:rFonts w:ascii="Times New Roman" w:hAnsi="Times New Roman"/>
          <w:sz w:val="24"/>
          <w:szCs w:val="24"/>
          <w:lang w:val="en-GB"/>
        </w:rPr>
        <w:tab/>
      </w:r>
      <w:r w:rsidR="004A1C64" w:rsidRPr="00B8461F">
        <w:rPr>
          <w:rFonts w:ascii="Times New Roman" w:hAnsi="Times New Roman"/>
          <w:sz w:val="24"/>
          <w:szCs w:val="24"/>
          <w:lang w:val="en-GB"/>
        </w:rPr>
        <w:t xml:space="preserve">For greater certainty, nothing in this Chapter shall be construed to prevent the adoption or enforcement by a Party of measures necessary to secure compliance with laws or regulations that are not inconsistent with this Chapter, including those relating to the prevention of deceptive and fraudulent practices or to deal with the effects of a default on financial services contracts, subject to the requirement that such measures are not applied in a manner which would constitute a means of arbitrary or unjustifiable discrimination between countries where like conditions prevail, or a disguised restriction on investment in financial institutions or cross-border trade in financial services. </w:t>
      </w:r>
    </w:p>
    <w:p w14:paraId="23D04B25" w14:textId="77777777" w:rsidR="004A1C64" w:rsidRPr="00B8461F" w:rsidRDefault="004A1C64" w:rsidP="00657C2F">
      <w:pPr>
        <w:pStyle w:val="ListeParagraf"/>
        <w:spacing w:after="0" w:line="240" w:lineRule="auto"/>
        <w:ind w:left="567"/>
        <w:jc w:val="both"/>
        <w:rPr>
          <w:rFonts w:ascii="Times New Roman" w:hAnsi="Times New Roman"/>
          <w:sz w:val="24"/>
          <w:szCs w:val="24"/>
          <w:lang w:val="en-GB"/>
        </w:rPr>
      </w:pPr>
    </w:p>
    <w:p w14:paraId="08DF8078" w14:textId="77777777" w:rsidR="004A1C64" w:rsidRPr="000D71AC" w:rsidRDefault="004A1C64" w:rsidP="00657C2F">
      <w:pPr>
        <w:spacing w:after="0" w:line="240" w:lineRule="auto"/>
        <w:contextualSpacing/>
        <w:jc w:val="center"/>
        <w:rPr>
          <w:rFonts w:ascii="Times New Roman" w:eastAsiaTheme="minorEastAsia" w:hAnsi="Times New Roman"/>
          <w:b/>
          <w:sz w:val="24"/>
          <w:szCs w:val="24"/>
          <w:lang w:val="fr-FR" w:eastAsia="ko-KR"/>
        </w:rPr>
      </w:pPr>
      <w:r w:rsidRPr="00B8461F">
        <w:rPr>
          <w:rFonts w:ascii="Times New Roman" w:hAnsi="Times New Roman"/>
          <w:b/>
          <w:sz w:val="24"/>
          <w:szCs w:val="24"/>
          <w:lang w:val="fr-FR"/>
        </w:rPr>
        <w:t xml:space="preserve">Article </w:t>
      </w:r>
      <w:r w:rsidR="00CD4785" w:rsidRPr="00B8461F">
        <w:rPr>
          <w:rFonts w:ascii="Times New Roman" w:hAnsi="Times New Roman"/>
          <w:b/>
          <w:sz w:val="24"/>
          <w:szCs w:val="24"/>
          <w:lang w:val="fr-FR"/>
        </w:rPr>
        <w:t>10</w:t>
      </w:r>
      <w:r w:rsidRPr="00B8461F">
        <w:rPr>
          <w:rFonts w:ascii="Times New Roman" w:hAnsi="Times New Roman"/>
          <w:b/>
          <w:sz w:val="24"/>
          <w:szCs w:val="24"/>
          <w:lang w:val="fr-FR"/>
        </w:rPr>
        <w:t>.</w:t>
      </w:r>
      <w:r w:rsidR="00B05F71">
        <w:rPr>
          <w:rFonts w:ascii="Times New Roman" w:hAnsi="Times New Roman"/>
          <w:b/>
          <w:sz w:val="24"/>
          <w:szCs w:val="24"/>
          <w:lang w:val="fr-FR"/>
        </w:rPr>
        <w:t>15</w:t>
      </w:r>
    </w:p>
    <w:p w14:paraId="01502DA6" w14:textId="77777777" w:rsidR="004A1C64" w:rsidRPr="00B8461F" w:rsidRDefault="004A1C64" w:rsidP="00657C2F">
      <w:pPr>
        <w:spacing w:after="0" w:line="240" w:lineRule="auto"/>
        <w:contextualSpacing/>
        <w:jc w:val="center"/>
        <w:rPr>
          <w:rFonts w:ascii="Times New Roman" w:hAnsi="Times New Roman"/>
          <w:b/>
          <w:sz w:val="24"/>
          <w:szCs w:val="24"/>
          <w:lang w:val="fr-FR"/>
        </w:rPr>
      </w:pPr>
      <w:r w:rsidRPr="00B8461F">
        <w:rPr>
          <w:rFonts w:ascii="Times New Roman" w:hAnsi="Times New Roman"/>
          <w:b/>
          <w:sz w:val="24"/>
          <w:szCs w:val="24"/>
          <w:lang w:val="fr-FR"/>
        </w:rPr>
        <w:t>Consultation</w:t>
      </w:r>
    </w:p>
    <w:p w14:paraId="7BF3F9AA" w14:textId="77777777" w:rsidR="004A1C64" w:rsidRPr="00B8461F" w:rsidRDefault="004A1C64" w:rsidP="00657C2F">
      <w:pPr>
        <w:spacing w:after="0" w:line="240" w:lineRule="auto"/>
        <w:contextualSpacing/>
        <w:jc w:val="center"/>
        <w:rPr>
          <w:rFonts w:ascii="Times New Roman" w:hAnsi="Times New Roman"/>
          <w:b/>
          <w:sz w:val="24"/>
          <w:szCs w:val="24"/>
          <w:lang w:val="fr-FR"/>
        </w:rPr>
      </w:pPr>
    </w:p>
    <w:p w14:paraId="59BDF015" w14:textId="77777777" w:rsidR="004A1C64" w:rsidRPr="00253FC9" w:rsidRDefault="004A1C64" w:rsidP="00657C2F">
      <w:pPr>
        <w:pStyle w:val="ListeParagraf"/>
        <w:numPr>
          <w:ilvl w:val="0"/>
          <w:numId w:val="22"/>
        </w:numPr>
        <w:autoSpaceDE w:val="0"/>
        <w:autoSpaceDN w:val="0"/>
        <w:adjustRightInd w:val="0"/>
        <w:spacing w:after="0" w:line="240" w:lineRule="auto"/>
        <w:ind w:hanging="720"/>
        <w:jc w:val="both"/>
        <w:rPr>
          <w:rFonts w:ascii="Times New Roman" w:hAnsi="Times New Roman"/>
          <w:sz w:val="24"/>
          <w:szCs w:val="24"/>
        </w:rPr>
      </w:pPr>
      <w:r w:rsidRPr="00B8461F">
        <w:rPr>
          <w:rFonts w:ascii="Times New Roman" w:hAnsi="Times New Roman"/>
          <w:sz w:val="24"/>
          <w:szCs w:val="24"/>
        </w:rPr>
        <w:t xml:space="preserve">A Party may request consultations with the other Party regarding any matter arising under this Agreement that affects financial services. The other Party shall give sympathetic consideration to the request. The Parties shall report the results of their consultations to the Joint Committee established pursuant to </w:t>
      </w:r>
      <w:r w:rsidRPr="00253FC9">
        <w:rPr>
          <w:rFonts w:ascii="Times New Roman" w:hAnsi="Times New Roman"/>
          <w:sz w:val="24"/>
          <w:szCs w:val="24"/>
        </w:rPr>
        <w:t xml:space="preserve">Article </w:t>
      </w:r>
      <w:r w:rsidR="008E2086" w:rsidRPr="00657C2F">
        <w:rPr>
          <w:rFonts w:ascii="Times New Roman" w:hAnsi="Times New Roman"/>
          <w:sz w:val="24"/>
          <w:szCs w:val="24"/>
        </w:rPr>
        <w:t>18</w:t>
      </w:r>
      <w:r w:rsidRPr="00657C2F">
        <w:rPr>
          <w:rFonts w:ascii="Times New Roman" w:hAnsi="Times New Roman"/>
          <w:sz w:val="24"/>
          <w:szCs w:val="24"/>
        </w:rPr>
        <w:t>.</w:t>
      </w:r>
      <w:r w:rsidRPr="00253FC9">
        <w:rPr>
          <w:rFonts w:ascii="Times New Roman" w:hAnsi="Times New Roman"/>
          <w:sz w:val="24"/>
          <w:szCs w:val="24"/>
        </w:rPr>
        <w:t xml:space="preserve">1 </w:t>
      </w:r>
      <w:r w:rsidRPr="00657C2F">
        <w:rPr>
          <w:rFonts w:ascii="Times New Roman" w:hAnsi="Times New Roman"/>
          <w:sz w:val="24"/>
          <w:szCs w:val="24"/>
        </w:rPr>
        <w:t>(Joint Committee)</w:t>
      </w:r>
      <w:r w:rsidR="00C26C3A">
        <w:rPr>
          <w:rFonts w:ascii="Times New Roman" w:hAnsi="Times New Roman"/>
          <w:sz w:val="24"/>
          <w:szCs w:val="24"/>
        </w:rPr>
        <w:t xml:space="preserve"> of Chapter 18 (</w:t>
      </w:r>
      <w:r w:rsidR="00A3133B">
        <w:rPr>
          <w:rFonts w:ascii="Times New Roman" w:hAnsi="Times New Roman"/>
          <w:sz w:val="24"/>
          <w:szCs w:val="24"/>
        </w:rPr>
        <w:t>Institutional, General and Final Provisions)</w:t>
      </w:r>
      <w:r w:rsidRPr="00253FC9">
        <w:rPr>
          <w:rFonts w:ascii="Times New Roman" w:hAnsi="Times New Roman"/>
          <w:sz w:val="24"/>
          <w:szCs w:val="24"/>
        </w:rPr>
        <w:t>.</w:t>
      </w:r>
    </w:p>
    <w:p w14:paraId="66B04EA3" w14:textId="77777777" w:rsidR="004A1C64" w:rsidRPr="00253FC9" w:rsidRDefault="004A1C64" w:rsidP="00657C2F">
      <w:pPr>
        <w:pStyle w:val="ListeParagraf"/>
        <w:autoSpaceDE w:val="0"/>
        <w:autoSpaceDN w:val="0"/>
        <w:adjustRightInd w:val="0"/>
        <w:spacing w:after="0" w:line="240" w:lineRule="auto"/>
        <w:ind w:hanging="720"/>
        <w:jc w:val="both"/>
        <w:rPr>
          <w:rFonts w:ascii="Times New Roman" w:hAnsi="Times New Roman"/>
          <w:sz w:val="24"/>
          <w:szCs w:val="24"/>
        </w:rPr>
      </w:pPr>
    </w:p>
    <w:p w14:paraId="14C5AA78" w14:textId="77777777" w:rsidR="004A1C64" w:rsidRPr="00B8461F" w:rsidRDefault="004A1C64" w:rsidP="00657C2F">
      <w:pPr>
        <w:pStyle w:val="ListeParagraf"/>
        <w:numPr>
          <w:ilvl w:val="0"/>
          <w:numId w:val="22"/>
        </w:numPr>
        <w:autoSpaceDE w:val="0"/>
        <w:autoSpaceDN w:val="0"/>
        <w:adjustRightInd w:val="0"/>
        <w:spacing w:after="0" w:line="240" w:lineRule="auto"/>
        <w:ind w:hanging="720"/>
        <w:jc w:val="both"/>
        <w:rPr>
          <w:rFonts w:ascii="Times New Roman" w:hAnsi="Times New Roman"/>
          <w:sz w:val="24"/>
          <w:szCs w:val="24"/>
        </w:rPr>
      </w:pPr>
      <w:r w:rsidRPr="00B8461F">
        <w:rPr>
          <w:rFonts w:ascii="Times New Roman" w:hAnsi="Times New Roman"/>
          <w:sz w:val="24"/>
          <w:szCs w:val="24"/>
        </w:rPr>
        <w:t xml:space="preserve">Consultations under this Article shall include officials of the relevant authorities. </w:t>
      </w:r>
    </w:p>
    <w:p w14:paraId="7E297C9B" w14:textId="77777777" w:rsidR="004A1C64" w:rsidRPr="00B8461F" w:rsidRDefault="004A1C64" w:rsidP="00657C2F">
      <w:pPr>
        <w:pStyle w:val="ListeParagraf"/>
        <w:spacing w:after="0" w:line="240" w:lineRule="auto"/>
        <w:ind w:hanging="720"/>
        <w:jc w:val="both"/>
        <w:rPr>
          <w:rFonts w:ascii="Times New Roman" w:hAnsi="Times New Roman"/>
          <w:sz w:val="24"/>
          <w:szCs w:val="24"/>
        </w:rPr>
      </w:pPr>
    </w:p>
    <w:p w14:paraId="189E3D4C" w14:textId="77777777" w:rsidR="004A1C64" w:rsidRPr="00B8461F" w:rsidRDefault="004A1C64" w:rsidP="00657C2F">
      <w:pPr>
        <w:pStyle w:val="ListeParagraf"/>
        <w:numPr>
          <w:ilvl w:val="0"/>
          <w:numId w:val="22"/>
        </w:numPr>
        <w:autoSpaceDE w:val="0"/>
        <w:autoSpaceDN w:val="0"/>
        <w:adjustRightInd w:val="0"/>
        <w:spacing w:after="0" w:line="240" w:lineRule="auto"/>
        <w:ind w:hanging="720"/>
        <w:jc w:val="both"/>
        <w:rPr>
          <w:rFonts w:ascii="Times New Roman" w:hAnsi="Times New Roman"/>
          <w:sz w:val="24"/>
          <w:szCs w:val="24"/>
        </w:rPr>
      </w:pPr>
      <w:r w:rsidRPr="00B8461F">
        <w:rPr>
          <w:rFonts w:ascii="Times New Roman" w:hAnsi="Times New Roman"/>
          <w:sz w:val="24"/>
          <w:szCs w:val="24"/>
        </w:rPr>
        <w:t>Nothing in this Article shall be construed to require regulatory authorities participating in consultations under paragraph 1 to disclose information or take any action that would interfere with specific regulatory, supervisory, administrative, or enforcement matters.</w:t>
      </w:r>
    </w:p>
    <w:p w14:paraId="09A2512C" w14:textId="77777777" w:rsidR="004A1C64" w:rsidRPr="00B8461F" w:rsidRDefault="004A1C64" w:rsidP="00657C2F">
      <w:pPr>
        <w:pStyle w:val="ListeParagraf"/>
        <w:spacing w:after="0" w:line="240" w:lineRule="auto"/>
        <w:ind w:hanging="720"/>
        <w:jc w:val="both"/>
        <w:rPr>
          <w:rFonts w:ascii="Times New Roman" w:hAnsi="Times New Roman"/>
          <w:sz w:val="24"/>
          <w:szCs w:val="24"/>
        </w:rPr>
      </w:pPr>
    </w:p>
    <w:p w14:paraId="3310C02E" w14:textId="77777777" w:rsidR="004A1C64" w:rsidRPr="00B8461F" w:rsidRDefault="004A1C64" w:rsidP="00657C2F">
      <w:pPr>
        <w:pStyle w:val="ListeParagraf"/>
        <w:numPr>
          <w:ilvl w:val="0"/>
          <w:numId w:val="22"/>
        </w:numPr>
        <w:autoSpaceDE w:val="0"/>
        <w:autoSpaceDN w:val="0"/>
        <w:adjustRightInd w:val="0"/>
        <w:spacing w:after="0" w:line="240" w:lineRule="auto"/>
        <w:ind w:hanging="720"/>
        <w:jc w:val="both"/>
        <w:rPr>
          <w:rFonts w:ascii="Times New Roman" w:hAnsi="Times New Roman"/>
          <w:sz w:val="24"/>
          <w:szCs w:val="24"/>
        </w:rPr>
      </w:pPr>
      <w:r w:rsidRPr="00B8461F">
        <w:rPr>
          <w:rFonts w:ascii="Times New Roman" w:hAnsi="Times New Roman"/>
          <w:sz w:val="24"/>
          <w:szCs w:val="24"/>
        </w:rPr>
        <w:t>Nothing in this Article shall be construed to require a Party to derogate from its relevant law regarding sharing of information among financial regulators or the requirements of an agreement or arrangement between financial authorities of the Parties.</w:t>
      </w:r>
    </w:p>
    <w:p w14:paraId="24A96B38" w14:textId="77777777" w:rsidR="004A1C64" w:rsidRPr="00B8461F" w:rsidRDefault="004A1C64" w:rsidP="00657C2F">
      <w:pPr>
        <w:spacing w:after="0" w:line="240" w:lineRule="auto"/>
        <w:contextualSpacing/>
        <w:jc w:val="both"/>
        <w:rPr>
          <w:rFonts w:ascii="Times New Roman" w:hAnsi="Times New Roman"/>
          <w:sz w:val="24"/>
          <w:szCs w:val="24"/>
          <w:lang w:val="en-GB"/>
        </w:rPr>
      </w:pPr>
    </w:p>
    <w:p w14:paraId="12831A43" w14:textId="77777777" w:rsidR="004A1C64" w:rsidRPr="000D71AC" w:rsidRDefault="004A1C64" w:rsidP="00657C2F">
      <w:pPr>
        <w:spacing w:after="0" w:line="240" w:lineRule="auto"/>
        <w:contextualSpacing/>
        <w:jc w:val="center"/>
        <w:rPr>
          <w:rFonts w:ascii="Times New Roman" w:eastAsiaTheme="minorEastAsia" w:hAnsi="Times New Roman"/>
          <w:b/>
          <w:sz w:val="24"/>
          <w:szCs w:val="24"/>
          <w:lang w:val="en-GB" w:eastAsia="ko-KR"/>
        </w:rPr>
      </w:pPr>
      <w:r w:rsidRPr="00B8461F">
        <w:rPr>
          <w:rFonts w:ascii="Times New Roman" w:hAnsi="Times New Roman"/>
          <w:b/>
          <w:sz w:val="24"/>
          <w:szCs w:val="24"/>
          <w:lang w:val="en-GB"/>
        </w:rPr>
        <w:t xml:space="preserve">Article </w:t>
      </w:r>
      <w:r w:rsidR="00CD4785" w:rsidRPr="00B8461F">
        <w:rPr>
          <w:rFonts w:ascii="Times New Roman" w:hAnsi="Times New Roman"/>
          <w:b/>
          <w:sz w:val="24"/>
          <w:szCs w:val="24"/>
          <w:lang w:val="en-GB"/>
        </w:rPr>
        <w:t>10</w:t>
      </w:r>
      <w:r w:rsidRPr="00B8461F">
        <w:rPr>
          <w:rFonts w:ascii="Times New Roman" w:hAnsi="Times New Roman"/>
          <w:b/>
          <w:sz w:val="24"/>
          <w:szCs w:val="24"/>
          <w:lang w:val="en-GB"/>
        </w:rPr>
        <w:t>.</w:t>
      </w:r>
      <w:r w:rsidR="00B05F71">
        <w:rPr>
          <w:rFonts w:ascii="Times New Roman" w:hAnsi="Times New Roman"/>
          <w:b/>
          <w:sz w:val="24"/>
          <w:szCs w:val="24"/>
          <w:lang w:val="en-GB"/>
        </w:rPr>
        <w:t>16</w:t>
      </w:r>
    </w:p>
    <w:p w14:paraId="4A934ACA" w14:textId="77777777" w:rsidR="004A1C64" w:rsidRPr="00B8461F" w:rsidRDefault="004A1C64" w:rsidP="00657C2F">
      <w:pPr>
        <w:spacing w:after="0" w:line="240" w:lineRule="auto"/>
        <w:contextualSpacing/>
        <w:jc w:val="center"/>
        <w:rPr>
          <w:rFonts w:ascii="Times New Roman" w:hAnsi="Times New Roman"/>
          <w:b/>
          <w:sz w:val="24"/>
          <w:szCs w:val="24"/>
          <w:lang w:val="en-GB"/>
        </w:rPr>
      </w:pPr>
      <w:r w:rsidRPr="00B8461F">
        <w:rPr>
          <w:rFonts w:ascii="Times New Roman" w:hAnsi="Times New Roman"/>
          <w:b/>
          <w:sz w:val="24"/>
          <w:szCs w:val="24"/>
          <w:lang w:val="en-GB"/>
        </w:rPr>
        <w:t>Dispute Settlement</w:t>
      </w:r>
    </w:p>
    <w:p w14:paraId="0FA9080B" w14:textId="77777777" w:rsidR="004A1C64" w:rsidRPr="00B8461F" w:rsidRDefault="004A1C64" w:rsidP="00657C2F">
      <w:pPr>
        <w:spacing w:after="0" w:line="240" w:lineRule="auto"/>
        <w:contextualSpacing/>
        <w:jc w:val="center"/>
        <w:rPr>
          <w:rFonts w:ascii="Times New Roman" w:hAnsi="Times New Roman"/>
          <w:b/>
          <w:color w:val="0070C0"/>
          <w:sz w:val="24"/>
          <w:szCs w:val="24"/>
          <w:lang w:val="en-GB"/>
        </w:rPr>
      </w:pPr>
    </w:p>
    <w:p w14:paraId="62A64D9C" w14:textId="77777777" w:rsidR="004A1C64" w:rsidRPr="00B8461F" w:rsidRDefault="004A1C64" w:rsidP="00657C2F">
      <w:pPr>
        <w:pStyle w:val="ListeParagraf"/>
        <w:numPr>
          <w:ilvl w:val="0"/>
          <w:numId w:val="23"/>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 xml:space="preserve">Except otherwise provided for, </w:t>
      </w:r>
      <w:r w:rsidRPr="00810B60">
        <w:rPr>
          <w:rFonts w:ascii="Times New Roman" w:hAnsi="Times New Roman"/>
          <w:sz w:val="24"/>
          <w:szCs w:val="24"/>
          <w:lang w:val="en-GB"/>
        </w:rPr>
        <w:t xml:space="preserve">Chapter </w:t>
      </w:r>
      <w:r w:rsidR="00D23C15" w:rsidRPr="00810B60">
        <w:rPr>
          <w:rFonts w:ascii="Times New Roman" w:hAnsi="Times New Roman"/>
          <w:sz w:val="24"/>
          <w:szCs w:val="24"/>
          <w:lang w:val="en-GB"/>
        </w:rPr>
        <w:t xml:space="preserve">17 </w:t>
      </w:r>
      <w:r w:rsidRPr="00657C2F">
        <w:rPr>
          <w:rFonts w:ascii="Times New Roman" w:hAnsi="Times New Roman"/>
          <w:sz w:val="24"/>
          <w:szCs w:val="24"/>
          <w:lang w:val="en-GB"/>
        </w:rPr>
        <w:t>(Dispute Settlement)</w:t>
      </w:r>
      <w:r w:rsidRPr="00B8461F">
        <w:rPr>
          <w:rFonts w:ascii="Times New Roman" w:hAnsi="Times New Roman"/>
          <w:sz w:val="24"/>
          <w:szCs w:val="24"/>
          <w:lang w:val="en-GB"/>
        </w:rPr>
        <w:t xml:space="preserve"> applies as modified by this Article to the settlement of disputes arising under this Chapter. </w:t>
      </w:r>
    </w:p>
    <w:p w14:paraId="20FC3BAE" w14:textId="77777777" w:rsidR="004A1C64" w:rsidRPr="00B8461F" w:rsidRDefault="004A1C64" w:rsidP="00657C2F">
      <w:pPr>
        <w:pStyle w:val="ListeParagraf"/>
        <w:spacing w:after="0" w:line="240" w:lineRule="auto"/>
        <w:ind w:hanging="720"/>
        <w:jc w:val="both"/>
        <w:rPr>
          <w:rFonts w:ascii="Times New Roman" w:hAnsi="Times New Roman"/>
          <w:color w:val="0070C0"/>
          <w:sz w:val="24"/>
          <w:szCs w:val="24"/>
          <w:lang w:val="en-GB"/>
        </w:rPr>
      </w:pPr>
    </w:p>
    <w:p w14:paraId="078A4C2B" w14:textId="77777777" w:rsidR="004A1C64" w:rsidRPr="00B8461F" w:rsidRDefault="004A1C64" w:rsidP="00657C2F">
      <w:pPr>
        <w:pStyle w:val="ListeParagraf"/>
        <w:numPr>
          <w:ilvl w:val="0"/>
          <w:numId w:val="23"/>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When a Party claims that a dispute arises under this Chapter, the arbitration panel shall compose:</w:t>
      </w:r>
    </w:p>
    <w:p w14:paraId="5F98CBCF" w14:textId="77777777" w:rsidR="004A1C64" w:rsidRPr="00B8461F" w:rsidRDefault="004A1C64" w:rsidP="00657C2F">
      <w:pPr>
        <w:spacing w:after="0" w:line="240" w:lineRule="auto"/>
        <w:contextualSpacing/>
        <w:jc w:val="both"/>
        <w:rPr>
          <w:rFonts w:ascii="Times New Roman" w:hAnsi="Times New Roman"/>
          <w:sz w:val="24"/>
          <w:szCs w:val="24"/>
          <w:lang w:val="en-GB"/>
        </w:rPr>
      </w:pPr>
    </w:p>
    <w:p w14:paraId="03CFBB44" w14:textId="77777777" w:rsidR="004A1C64" w:rsidRPr="00B8461F" w:rsidRDefault="004A1C64" w:rsidP="00657C2F">
      <w:pPr>
        <w:pStyle w:val="ListeParagraf"/>
        <w:numPr>
          <w:ilvl w:val="0"/>
          <w:numId w:val="24"/>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 xml:space="preserve">where the disputing Parties so agree, entirely of </w:t>
      </w:r>
      <w:proofErr w:type="spellStart"/>
      <w:r w:rsidRPr="00B8461F">
        <w:rPr>
          <w:rFonts w:ascii="Times New Roman" w:hAnsi="Times New Roman"/>
          <w:sz w:val="24"/>
          <w:szCs w:val="24"/>
          <w:lang w:val="en-GB"/>
        </w:rPr>
        <w:t>panelists</w:t>
      </w:r>
      <w:proofErr w:type="spellEnd"/>
      <w:r w:rsidRPr="00B8461F">
        <w:rPr>
          <w:rFonts w:ascii="Times New Roman" w:hAnsi="Times New Roman"/>
          <w:sz w:val="24"/>
          <w:szCs w:val="24"/>
          <w:lang w:val="en-GB"/>
        </w:rPr>
        <w:t xml:space="preserve"> meeting the criteria set out in paragraph 3; and</w:t>
      </w:r>
    </w:p>
    <w:p w14:paraId="534FC4DE" w14:textId="77777777" w:rsidR="004A1C64" w:rsidRPr="00B8461F" w:rsidRDefault="004A1C64" w:rsidP="00657C2F">
      <w:pPr>
        <w:pStyle w:val="ListeParagraf"/>
        <w:spacing w:after="0" w:line="240" w:lineRule="auto"/>
        <w:ind w:left="1440" w:hanging="720"/>
        <w:jc w:val="both"/>
        <w:rPr>
          <w:rFonts w:ascii="Times New Roman" w:hAnsi="Times New Roman"/>
          <w:sz w:val="24"/>
          <w:szCs w:val="24"/>
          <w:lang w:val="en-GB"/>
        </w:rPr>
      </w:pPr>
    </w:p>
    <w:p w14:paraId="36405616" w14:textId="5B175807" w:rsidR="004A1C64" w:rsidRPr="00B8461F" w:rsidRDefault="004A1C64" w:rsidP="00657C2F">
      <w:pPr>
        <w:pStyle w:val="ListeParagraf"/>
        <w:numPr>
          <w:ilvl w:val="0"/>
          <w:numId w:val="24"/>
        </w:numPr>
        <w:spacing w:after="0" w:line="240" w:lineRule="auto"/>
        <w:ind w:left="1440" w:hanging="720"/>
        <w:jc w:val="both"/>
        <w:rPr>
          <w:rFonts w:ascii="Times New Roman" w:hAnsi="Times New Roman"/>
          <w:sz w:val="24"/>
          <w:szCs w:val="24"/>
          <w:lang w:val="en-GB"/>
        </w:rPr>
      </w:pPr>
      <w:proofErr w:type="gramStart"/>
      <w:r w:rsidRPr="00B8461F">
        <w:rPr>
          <w:rFonts w:ascii="Times New Roman" w:hAnsi="Times New Roman"/>
          <w:sz w:val="24"/>
          <w:szCs w:val="24"/>
          <w:lang w:val="en-GB"/>
        </w:rPr>
        <w:t>in</w:t>
      </w:r>
      <w:proofErr w:type="gramEnd"/>
      <w:r w:rsidRPr="00B8461F">
        <w:rPr>
          <w:rFonts w:ascii="Times New Roman" w:hAnsi="Times New Roman"/>
          <w:sz w:val="24"/>
          <w:szCs w:val="24"/>
          <w:lang w:val="en-GB"/>
        </w:rPr>
        <w:t xml:space="preserve"> any other case, </w:t>
      </w:r>
      <w:proofErr w:type="spellStart"/>
      <w:r w:rsidRPr="00B8461F">
        <w:rPr>
          <w:rFonts w:ascii="Times New Roman" w:hAnsi="Times New Roman"/>
          <w:sz w:val="24"/>
          <w:szCs w:val="24"/>
          <w:lang w:val="en-GB"/>
        </w:rPr>
        <w:t>panelists</w:t>
      </w:r>
      <w:proofErr w:type="spellEnd"/>
      <w:r w:rsidRPr="00B8461F">
        <w:rPr>
          <w:rFonts w:ascii="Times New Roman" w:hAnsi="Times New Roman"/>
          <w:sz w:val="24"/>
          <w:szCs w:val="24"/>
          <w:lang w:val="en-GB"/>
        </w:rPr>
        <w:t xml:space="preserve"> meeting the criteria set out in either paragraph 3 or</w:t>
      </w:r>
      <w:r w:rsidR="009405AD">
        <w:rPr>
          <w:rFonts w:ascii="Times New Roman" w:hAnsi="Times New Roman"/>
          <w:sz w:val="24"/>
          <w:szCs w:val="24"/>
          <w:lang w:val="en-GB"/>
        </w:rPr>
        <w:t xml:space="preserve"> </w:t>
      </w:r>
      <w:r w:rsidRPr="00B8461F">
        <w:rPr>
          <w:rFonts w:ascii="Times New Roman" w:hAnsi="Times New Roman"/>
          <w:sz w:val="24"/>
          <w:szCs w:val="24"/>
          <w:lang w:val="en-GB"/>
        </w:rPr>
        <w:t xml:space="preserve"> </w:t>
      </w:r>
      <w:r w:rsidRPr="000A7A58">
        <w:rPr>
          <w:rFonts w:ascii="Times New Roman" w:hAnsi="Times New Roman"/>
          <w:sz w:val="24"/>
          <w:szCs w:val="24"/>
          <w:lang w:val="en-GB"/>
        </w:rPr>
        <w:t xml:space="preserve">in </w:t>
      </w:r>
      <w:r w:rsidR="006238B0">
        <w:rPr>
          <w:rFonts w:ascii="Times New Roman" w:hAnsi="Times New Roman"/>
          <w:sz w:val="24"/>
          <w:szCs w:val="24"/>
          <w:lang w:val="en-GB"/>
        </w:rPr>
        <w:t xml:space="preserve">paragraph 6 of </w:t>
      </w:r>
      <w:r w:rsidRPr="000A7A58">
        <w:rPr>
          <w:rFonts w:ascii="Times New Roman" w:hAnsi="Times New Roman"/>
          <w:sz w:val="24"/>
          <w:szCs w:val="24"/>
          <w:lang w:val="en-GB"/>
        </w:rPr>
        <w:t xml:space="preserve">Article </w:t>
      </w:r>
      <w:r w:rsidR="00810BF9" w:rsidRPr="000A7A58">
        <w:rPr>
          <w:rFonts w:ascii="Times New Roman" w:hAnsi="Times New Roman"/>
          <w:sz w:val="24"/>
          <w:szCs w:val="24"/>
          <w:lang w:val="en-GB"/>
        </w:rPr>
        <w:t>17</w:t>
      </w:r>
      <w:r w:rsidRPr="000A7A58">
        <w:rPr>
          <w:rFonts w:ascii="Times New Roman" w:hAnsi="Times New Roman"/>
          <w:sz w:val="24"/>
          <w:szCs w:val="24"/>
          <w:lang w:val="en-GB"/>
        </w:rPr>
        <w:t xml:space="preserve">.7 </w:t>
      </w:r>
      <w:r w:rsidRPr="00657C2F">
        <w:rPr>
          <w:rFonts w:ascii="Times New Roman" w:hAnsi="Times New Roman"/>
          <w:sz w:val="24"/>
          <w:szCs w:val="24"/>
          <w:lang w:val="en-GB"/>
        </w:rPr>
        <w:t>(Composition and Establishment of the Arbitra</w:t>
      </w:r>
      <w:r w:rsidR="0011440A">
        <w:rPr>
          <w:rFonts w:ascii="Times New Roman" w:hAnsi="Times New Roman"/>
          <w:sz w:val="24"/>
          <w:szCs w:val="24"/>
          <w:lang w:val="en-GB"/>
        </w:rPr>
        <w:t>tion</w:t>
      </w:r>
      <w:r w:rsidR="00E91C94">
        <w:rPr>
          <w:rFonts w:ascii="Times New Roman" w:hAnsi="Times New Roman"/>
          <w:sz w:val="24"/>
          <w:szCs w:val="24"/>
          <w:lang w:val="en-GB"/>
        </w:rPr>
        <w:t xml:space="preserve"> </w:t>
      </w:r>
      <w:r w:rsidRPr="00657C2F">
        <w:rPr>
          <w:rFonts w:ascii="Times New Roman" w:hAnsi="Times New Roman"/>
          <w:sz w:val="24"/>
          <w:szCs w:val="24"/>
          <w:lang w:val="en-GB"/>
        </w:rPr>
        <w:t>Panel)</w:t>
      </w:r>
      <w:r w:rsidR="00A3133B">
        <w:rPr>
          <w:rFonts w:ascii="Times New Roman" w:hAnsi="Times New Roman"/>
          <w:sz w:val="24"/>
          <w:szCs w:val="24"/>
          <w:lang w:val="en-GB"/>
        </w:rPr>
        <w:t xml:space="preserve"> of Chapter 17 (Dispute Settlement)</w:t>
      </w:r>
      <w:r w:rsidR="009405AD">
        <w:rPr>
          <w:rFonts w:ascii="Times New Roman" w:hAnsi="Times New Roman"/>
          <w:sz w:val="24"/>
          <w:szCs w:val="24"/>
          <w:lang w:val="en-GB"/>
        </w:rPr>
        <w:t>.</w:t>
      </w:r>
    </w:p>
    <w:p w14:paraId="14B274C6" w14:textId="77777777" w:rsidR="006238B0" w:rsidRDefault="006238B0" w:rsidP="0052798D">
      <w:pPr>
        <w:spacing w:after="0" w:line="240" w:lineRule="auto"/>
        <w:contextualSpacing/>
        <w:jc w:val="both"/>
        <w:rPr>
          <w:rFonts w:ascii="Times New Roman" w:hAnsi="Times New Roman"/>
          <w:sz w:val="24"/>
          <w:szCs w:val="24"/>
          <w:lang w:val="en-GB"/>
        </w:rPr>
      </w:pPr>
    </w:p>
    <w:p w14:paraId="1D3689C7" w14:textId="77777777" w:rsidR="004A1C64" w:rsidRPr="00B8461F" w:rsidRDefault="004A1C64" w:rsidP="00657C2F">
      <w:pPr>
        <w:spacing w:after="0" w:line="240" w:lineRule="auto"/>
        <w:ind w:left="720"/>
        <w:contextualSpacing/>
        <w:jc w:val="both"/>
        <w:rPr>
          <w:rFonts w:ascii="Times New Roman" w:hAnsi="Times New Roman"/>
          <w:sz w:val="24"/>
          <w:szCs w:val="24"/>
          <w:lang w:val="en-GB"/>
        </w:rPr>
      </w:pPr>
      <w:r w:rsidRPr="00B8461F">
        <w:rPr>
          <w:rFonts w:ascii="Times New Roman" w:hAnsi="Times New Roman"/>
          <w:sz w:val="24"/>
          <w:szCs w:val="24"/>
          <w:lang w:val="en-GB"/>
        </w:rPr>
        <w:t xml:space="preserve">However, the chair of the panel shall meet the criteria set out in paragraph 3 if Article </w:t>
      </w:r>
      <w:r w:rsidR="00D23C15" w:rsidRPr="00B8461F">
        <w:rPr>
          <w:rFonts w:ascii="Times New Roman" w:hAnsi="Times New Roman"/>
          <w:sz w:val="24"/>
          <w:szCs w:val="24"/>
          <w:lang w:val="en-GB"/>
        </w:rPr>
        <w:t>10</w:t>
      </w:r>
      <w:r w:rsidRPr="00B8461F">
        <w:rPr>
          <w:rFonts w:ascii="Times New Roman" w:hAnsi="Times New Roman"/>
          <w:sz w:val="24"/>
          <w:szCs w:val="24"/>
          <w:lang w:val="en-GB"/>
        </w:rPr>
        <w:t>.</w:t>
      </w:r>
      <w:r w:rsidR="003C3480">
        <w:rPr>
          <w:rFonts w:ascii="Times New Roman" w:hAnsi="Times New Roman"/>
          <w:sz w:val="24"/>
          <w:szCs w:val="24"/>
          <w:lang w:val="en-GB"/>
        </w:rPr>
        <w:t>14</w:t>
      </w:r>
      <w:r w:rsidRPr="00B8461F">
        <w:rPr>
          <w:rFonts w:ascii="Times New Roman" w:hAnsi="Times New Roman"/>
          <w:sz w:val="24"/>
          <w:szCs w:val="24"/>
          <w:lang w:val="en-GB"/>
        </w:rPr>
        <w:t xml:space="preserve"> (Exceptions) is invoked by the Party complained against, unless the Parties agree otherwise.</w:t>
      </w:r>
    </w:p>
    <w:p w14:paraId="50505376" w14:textId="77777777" w:rsidR="004A1C64" w:rsidRPr="00B8461F" w:rsidRDefault="004A1C64" w:rsidP="00657C2F">
      <w:pPr>
        <w:spacing w:after="0" w:line="240" w:lineRule="auto"/>
        <w:ind w:left="567"/>
        <w:contextualSpacing/>
        <w:jc w:val="both"/>
        <w:rPr>
          <w:rFonts w:ascii="Times New Roman" w:hAnsi="Times New Roman"/>
          <w:color w:val="0070C0"/>
          <w:sz w:val="24"/>
          <w:szCs w:val="24"/>
          <w:lang w:val="en-GB"/>
        </w:rPr>
      </w:pPr>
    </w:p>
    <w:p w14:paraId="349EAA3D" w14:textId="77777777" w:rsidR="004A1C64" w:rsidRPr="00B8461F" w:rsidRDefault="004A1C64" w:rsidP="00657C2F">
      <w:pPr>
        <w:pStyle w:val="ListeParagraf"/>
        <w:numPr>
          <w:ilvl w:val="0"/>
          <w:numId w:val="23"/>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 xml:space="preserve">Financial services </w:t>
      </w:r>
      <w:proofErr w:type="spellStart"/>
      <w:r w:rsidRPr="00B8461F">
        <w:rPr>
          <w:rFonts w:ascii="Times New Roman" w:hAnsi="Times New Roman"/>
          <w:sz w:val="24"/>
          <w:szCs w:val="24"/>
          <w:lang w:val="en-GB"/>
        </w:rPr>
        <w:t>panelists</w:t>
      </w:r>
      <w:proofErr w:type="spellEnd"/>
      <w:r w:rsidRPr="00B8461F">
        <w:rPr>
          <w:rFonts w:ascii="Times New Roman" w:hAnsi="Times New Roman"/>
          <w:sz w:val="24"/>
          <w:szCs w:val="24"/>
          <w:lang w:val="en-GB"/>
        </w:rPr>
        <w:t xml:space="preserve"> shall:</w:t>
      </w:r>
    </w:p>
    <w:p w14:paraId="45F5ADDE" w14:textId="77777777" w:rsidR="004A1C64" w:rsidRPr="00B8461F" w:rsidRDefault="004A1C64" w:rsidP="00657C2F">
      <w:pPr>
        <w:pStyle w:val="ListeParagraf"/>
        <w:spacing w:after="0" w:line="240" w:lineRule="auto"/>
        <w:ind w:left="567"/>
        <w:jc w:val="both"/>
        <w:rPr>
          <w:rFonts w:ascii="Times New Roman" w:hAnsi="Times New Roman"/>
          <w:sz w:val="24"/>
          <w:szCs w:val="24"/>
          <w:lang w:val="en-GB"/>
        </w:rPr>
      </w:pPr>
    </w:p>
    <w:p w14:paraId="7D1BF0F7" w14:textId="77777777" w:rsidR="004A1C64" w:rsidRPr="00B8461F" w:rsidRDefault="004A1C64" w:rsidP="00657C2F">
      <w:pPr>
        <w:pStyle w:val="ListeParagraf"/>
        <w:numPr>
          <w:ilvl w:val="0"/>
          <w:numId w:val="25"/>
        </w:numPr>
        <w:spacing w:after="0" w:line="240" w:lineRule="auto"/>
        <w:ind w:hanging="720"/>
        <w:jc w:val="both"/>
        <w:rPr>
          <w:rFonts w:ascii="Times New Roman" w:hAnsi="Times New Roman"/>
          <w:sz w:val="24"/>
          <w:szCs w:val="24"/>
          <w:lang w:val="en-GB"/>
        </w:rPr>
      </w:pPr>
      <w:r w:rsidRPr="00B8461F">
        <w:rPr>
          <w:rFonts w:ascii="Times New Roman" w:hAnsi="Times New Roman"/>
          <w:sz w:val="24"/>
          <w:szCs w:val="24"/>
          <w:lang w:val="en-GB"/>
        </w:rPr>
        <w:t>have expertise or experience in financial services law or practice, which may include the regulation of financial institutions;</w:t>
      </w:r>
    </w:p>
    <w:p w14:paraId="33F83356" w14:textId="77777777" w:rsidR="004A1C64" w:rsidRPr="00B8461F" w:rsidRDefault="004A1C64" w:rsidP="00657C2F">
      <w:pPr>
        <w:pStyle w:val="ListeParagraf"/>
        <w:spacing w:after="0" w:line="240" w:lineRule="auto"/>
        <w:ind w:left="1440" w:hanging="720"/>
        <w:jc w:val="both"/>
        <w:rPr>
          <w:rFonts w:ascii="Times New Roman" w:hAnsi="Times New Roman"/>
          <w:color w:val="0070C0"/>
          <w:sz w:val="24"/>
          <w:szCs w:val="24"/>
          <w:lang w:val="en-GB"/>
        </w:rPr>
      </w:pPr>
    </w:p>
    <w:p w14:paraId="53D62A9B" w14:textId="77777777" w:rsidR="004A1C64" w:rsidRPr="00C4732D" w:rsidRDefault="004A1C64" w:rsidP="00C4732D">
      <w:pPr>
        <w:pStyle w:val="ListeParagraf"/>
        <w:numPr>
          <w:ilvl w:val="0"/>
          <w:numId w:val="25"/>
        </w:numPr>
        <w:spacing w:after="0" w:line="240" w:lineRule="auto"/>
        <w:ind w:hanging="720"/>
        <w:jc w:val="both"/>
        <w:rPr>
          <w:rFonts w:ascii="Times New Roman" w:hAnsi="Times New Roman"/>
          <w:sz w:val="24"/>
          <w:szCs w:val="24"/>
          <w:lang w:val="en-GB"/>
        </w:rPr>
      </w:pPr>
      <w:r w:rsidRPr="00C4732D">
        <w:rPr>
          <w:rFonts w:ascii="Times New Roman" w:hAnsi="Times New Roman"/>
          <w:sz w:val="24"/>
          <w:szCs w:val="24"/>
          <w:lang w:val="en-GB"/>
        </w:rPr>
        <w:t>be chosen strictly on the basis of objectivity, reliability and sound judgment; and</w:t>
      </w:r>
    </w:p>
    <w:p w14:paraId="5A2D5745" w14:textId="77777777" w:rsidR="004A1C64" w:rsidRPr="00B8461F" w:rsidRDefault="004A1C64" w:rsidP="00C4732D">
      <w:pPr>
        <w:spacing w:after="0" w:line="240" w:lineRule="auto"/>
        <w:ind w:left="1440" w:hanging="720"/>
        <w:contextualSpacing/>
        <w:jc w:val="both"/>
        <w:rPr>
          <w:rFonts w:ascii="Times New Roman" w:hAnsi="Times New Roman"/>
          <w:color w:val="0070C0"/>
          <w:sz w:val="24"/>
          <w:szCs w:val="24"/>
          <w:lang w:val="en-GB"/>
        </w:rPr>
      </w:pPr>
    </w:p>
    <w:p w14:paraId="1879DF8A" w14:textId="77777777" w:rsidR="004A1C64" w:rsidRPr="00E75658" w:rsidRDefault="004A1C64" w:rsidP="00657C2F">
      <w:pPr>
        <w:pStyle w:val="ListeParagraf"/>
        <w:numPr>
          <w:ilvl w:val="0"/>
          <w:numId w:val="25"/>
        </w:numPr>
        <w:spacing w:after="0" w:line="240" w:lineRule="auto"/>
        <w:ind w:hanging="720"/>
        <w:jc w:val="both"/>
        <w:rPr>
          <w:rFonts w:ascii="Times New Roman" w:hAnsi="Times New Roman"/>
          <w:sz w:val="24"/>
          <w:szCs w:val="24"/>
          <w:lang w:val="en-GB"/>
        </w:rPr>
      </w:pPr>
      <w:proofErr w:type="gramStart"/>
      <w:r w:rsidRPr="00B8461F">
        <w:rPr>
          <w:rFonts w:ascii="Times New Roman" w:hAnsi="Times New Roman"/>
          <w:sz w:val="24"/>
          <w:szCs w:val="24"/>
          <w:lang w:val="en-GB"/>
        </w:rPr>
        <w:t>meet</w:t>
      </w:r>
      <w:proofErr w:type="gramEnd"/>
      <w:r w:rsidRPr="00B8461F">
        <w:rPr>
          <w:rFonts w:ascii="Times New Roman" w:hAnsi="Times New Roman"/>
          <w:sz w:val="24"/>
          <w:szCs w:val="24"/>
          <w:lang w:val="en-GB"/>
        </w:rPr>
        <w:t xml:space="preserve"> the criteria set out in </w:t>
      </w:r>
      <w:r w:rsidR="006238B0">
        <w:rPr>
          <w:rFonts w:ascii="Times New Roman" w:hAnsi="Times New Roman"/>
          <w:sz w:val="24"/>
          <w:szCs w:val="24"/>
          <w:lang w:val="en-GB"/>
        </w:rPr>
        <w:t>paragraph 6 o</w:t>
      </w:r>
      <w:r w:rsidR="00603107">
        <w:rPr>
          <w:rFonts w:ascii="Times New Roman" w:hAnsi="Times New Roman"/>
          <w:sz w:val="24"/>
          <w:szCs w:val="24"/>
          <w:lang w:val="en-GB"/>
        </w:rPr>
        <w:t>f</w:t>
      </w:r>
      <w:r w:rsidR="009405AD">
        <w:rPr>
          <w:rFonts w:ascii="Times New Roman" w:hAnsi="Times New Roman"/>
          <w:sz w:val="24"/>
          <w:szCs w:val="24"/>
          <w:lang w:val="en-GB"/>
        </w:rPr>
        <w:t xml:space="preserve"> </w:t>
      </w:r>
      <w:r w:rsidRPr="00B8461F">
        <w:rPr>
          <w:rFonts w:ascii="Times New Roman" w:hAnsi="Times New Roman"/>
          <w:sz w:val="24"/>
          <w:szCs w:val="24"/>
          <w:lang w:val="en-GB"/>
        </w:rPr>
        <w:t>Article 1</w:t>
      </w:r>
      <w:r w:rsidR="000A7A58">
        <w:rPr>
          <w:rFonts w:ascii="Times New Roman" w:hAnsi="Times New Roman"/>
          <w:sz w:val="24"/>
          <w:szCs w:val="24"/>
          <w:lang w:val="en-GB"/>
        </w:rPr>
        <w:t>7</w:t>
      </w:r>
      <w:r w:rsidRPr="00B8461F">
        <w:rPr>
          <w:rFonts w:ascii="Times New Roman" w:hAnsi="Times New Roman"/>
          <w:sz w:val="24"/>
          <w:szCs w:val="24"/>
          <w:lang w:val="en-GB"/>
        </w:rPr>
        <w:t xml:space="preserve">.7 </w:t>
      </w:r>
      <w:r w:rsidRPr="00E75658">
        <w:rPr>
          <w:rFonts w:ascii="Times New Roman" w:hAnsi="Times New Roman"/>
          <w:sz w:val="24"/>
          <w:szCs w:val="24"/>
          <w:lang w:val="en-GB"/>
        </w:rPr>
        <w:t>(Composition and Establishment of the Arbitra</w:t>
      </w:r>
      <w:r w:rsidR="006238B0">
        <w:rPr>
          <w:rFonts w:ascii="Times New Roman" w:hAnsi="Times New Roman"/>
          <w:sz w:val="24"/>
          <w:szCs w:val="24"/>
          <w:lang w:val="en-GB"/>
        </w:rPr>
        <w:t>tion</w:t>
      </w:r>
      <w:r w:rsidRPr="006238B0">
        <w:rPr>
          <w:rFonts w:ascii="Times New Roman" w:hAnsi="Times New Roman"/>
          <w:sz w:val="24"/>
          <w:szCs w:val="24"/>
          <w:lang w:val="en-GB"/>
        </w:rPr>
        <w:t xml:space="preserve"> </w:t>
      </w:r>
      <w:r w:rsidRPr="00E75658">
        <w:rPr>
          <w:rFonts w:ascii="Times New Roman" w:hAnsi="Times New Roman"/>
          <w:sz w:val="24"/>
          <w:szCs w:val="24"/>
          <w:lang w:val="en-GB"/>
        </w:rPr>
        <w:t>Panel)</w:t>
      </w:r>
      <w:r w:rsidR="00A3133B">
        <w:rPr>
          <w:rFonts w:ascii="Times New Roman" w:hAnsi="Times New Roman"/>
          <w:sz w:val="24"/>
          <w:szCs w:val="24"/>
          <w:lang w:val="en-GB"/>
        </w:rPr>
        <w:t xml:space="preserve"> of Chapter 17 (Dispute Settlement)</w:t>
      </w:r>
      <w:r w:rsidRPr="00E75658">
        <w:rPr>
          <w:rFonts w:ascii="Times New Roman" w:hAnsi="Times New Roman"/>
          <w:sz w:val="24"/>
          <w:szCs w:val="24"/>
          <w:lang w:val="en-GB"/>
        </w:rPr>
        <w:t>.</w:t>
      </w:r>
    </w:p>
    <w:p w14:paraId="16817313" w14:textId="77777777" w:rsidR="004A1C64" w:rsidRPr="00B8461F" w:rsidRDefault="004A1C64" w:rsidP="00657C2F">
      <w:pPr>
        <w:pStyle w:val="ListeParagraf"/>
        <w:spacing w:after="0" w:line="240" w:lineRule="auto"/>
        <w:ind w:left="1134"/>
        <w:jc w:val="both"/>
        <w:rPr>
          <w:rFonts w:ascii="Times New Roman" w:hAnsi="Times New Roman"/>
          <w:i/>
          <w:sz w:val="24"/>
          <w:szCs w:val="24"/>
          <w:lang w:val="en-GB"/>
        </w:rPr>
      </w:pPr>
    </w:p>
    <w:p w14:paraId="7F284D61" w14:textId="77777777" w:rsidR="004A1C64" w:rsidRPr="00B8461F" w:rsidRDefault="004A1C64" w:rsidP="00657C2F">
      <w:pPr>
        <w:pStyle w:val="ListeParagraf"/>
        <w:numPr>
          <w:ilvl w:val="0"/>
          <w:numId w:val="23"/>
        </w:numPr>
        <w:spacing w:after="0" w:line="240" w:lineRule="auto"/>
        <w:ind w:hanging="720"/>
        <w:jc w:val="both"/>
        <w:rPr>
          <w:rFonts w:ascii="Times New Roman" w:hAnsi="Times New Roman"/>
          <w:sz w:val="24"/>
          <w:szCs w:val="24"/>
          <w:lang w:val="en-GB"/>
        </w:rPr>
      </w:pPr>
      <w:r w:rsidRPr="000A7A58">
        <w:rPr>
          <w:rFonts w:ascii="Times New Roman" w:hAnsi="Times New Roman"/>
          <w:sz w:val="24"/>
          <w:szCs w:val="24"/>
          <w:lang w:val="en-GB"/>
        </w:rPr>
        <w:t xml:space="preserve">Notwithstanding Article </w:t>
      </w:r>
      <w:r w:rsidR="007D401F" w:rsidRPr="000A7A58">
        <w:rPr>
          <w:rFonts w:ascii="Times New Roman" w:hAnsi="Times New Roman"/>
          <w:sz w:val="24"/>
          <w:szCs w:val="24"/>
          <w:lang w:val="en-GB"/>
        </w:rPr>
        <w:t>17</w:t>
      </w:r>
      <w:r w:rsidRPr="000A7A58">
        <w:rPr>
          <w:rFonts w:ascii="Times New Roman" w:hAnsi="Times New Roman"/>
          <w:sz w:val="24"/>
          <w:szCs w:val="24"/>
          <w:lang w:val="en-GB"/>
        </w:rPr>
        <w:t>.11</w:t>
      </w:r>
      <w:r w:rsidRPr="00E75658">
        <w:rPr>
          <w:rFonts w:ascii="Times New Roman" w:hAnsi="Times New Roman"/>
          <w:sz w:val="24"/>
          <w:szCs w:val="24"/>
          <w:lang w:val="en-GB"/>
        </w:rPr>
        <w:t xml:space="preserve"> (Compensation and Suspension of Concessions or Other Obligations)</w:t>
      </w:r>
      <w:r w:rsidR="00A3133B">
        <w:rPr>
          <w:rFonts w:ascii="Times New Roman" w:hAnsi="Times New Roman"/>
          <w:sz w:val="24"/>
          <w:szCs w:val="24"/>
          <w:lang w:val="en-GB"/>
        </w:rPr>
        <w:t xml:space="preserve"> of Chapter 17 (Dispute Settlement)</w:t>
      </w:r>
      <w:r w:rsidRPr="000A7A58">
        <w:rPr>
          <w:rFonts w:ascii="Times New Roman" w:hAnsi="Times New Roman"/>
          <w:sz w:val="24"/>
          <w:szCs w:val="24"/>
          <w:lang w:val="en-GB"/>
        </w:rPr>
        <w:t>,</w:t>
      </w:r>
      <w:r w:rsidRPr="00B8461F">
        <w:rPr>
          <w:rFonts w:ascii="Times New Roman" w:hAnsi="Times New Roman"/>
          <w:sz w:val="24"/>
          <w:szCs w:val="24"/>
          <w:lang w:val="en-GB"/>
        </w:rPr>
        <w:t xml:space="preserve"> where a panel finds a measure to be inconsistent with this Agreement and the measure under dispute affects:</w:t>
      </w:r>
    </w:p>
    <w:p w14:paraId="482D8C42" w14:textId="77777777" w:rsidR="004A1C64" w:rsidRPr="00B8461F" w:rsidRDefault="004A1C64" w:rsidP="00657C2F">
      <w:pPr>
        <w:pStyle w:val="ListeParagraf"/>
        <w:spacing w:after="0" w:line="240" w:lineRule="auto"/>
        <w:ind w:left="567"/>
        <w:jc w:val="both"/>
        <w:rPr>
          <w:rFonts w:ascii="Times New Roman" w:hAnsi="Times New Roman"/>
          <w:sz w:val="24"/>
          <w:szCs w:val="24"/>
          <w:lang w:val="en-GB"/>
        </w:rPr>
      </w:pPr>
    </w:p>
    <w:p w14:paraId="166A89EF" w14:textId="77777777" w:rsidR="004A1C64" w:rsidRPr="00B8461F" w:rsidRDefault="004A1C64" w:rsidP="00657C2F">
      <w:pPr>
        <w:pStyle w:val="ListeParagraf"/>
        <w:numPr>
          <w:ilvl w:val="0"/>
          <w:numId w:val="26"/>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only the financial services sector, the complaining Party may suspend benefits only in the financial services sector;</w:t>
      </w:r>
    </w:p>
    <w:p w14:paraId="103A5405" w14:textId="77777777" w:rsidR="004A1C64" w:rsidRPr="00B8461F" w:rsidRDefault="004A1C64" w:rsidP="00657C2F">
      <w:pPr>
        <w:pStyle w:val="ListeParagraf"/>
        <w:spacing w:after="0" w:line="240" w:lineRule="auto"/>
        <w:ind w:left="1440" w:hanging="720"/>
        <w:jc w:val="both"/>
        <w:rPr>
          <w:rFonts w:ascii="Times New Roman" w:hAnsi="Times New Roman"/>
          <w:sz w:val="24"/>
          <w:szCs w:val="24"/>
          <w:lang w:val="en-GB"/>
        </w:rPr>
      </w:pPr>
    </w:p>
    <w:p w14:paraId="28B5EE27" w14:textId="77777777" w:rsidR="004A1C64" w:rsidRPr="00B8461F" w:rsidRDefault="004A1C64" w:rsidP="00657C2F">
      <w:pPr>
        <w:pStyle w:val="ListeParagraf"/>
        <w:numPr>
          <w:ilvl w:val="0"/>
          <w:numId w:val="26"/>
        </w:numPr>
        <w:spacing w:after="0" w:line="240" w:lineRule="auto"/>
        <w:ind w:left="1440" w:hanging="720"/>
        <w:jc w:val="both"/>
        <w:rPr>
          <w:rFonts w:ascii="Times New Roman" w:hAnsi="Times New Roman"/>
          <w:sz w:val="24"/>
          <w:szCs w:val="24"/>
          <w:lang w:val="en-GB"/>
        </w:rPr>
      </w:pPr>
      <w:r w:rsidRPr="00B8461F">
        <w:rPr>
          <w:rFonts w:ascii="Times New Roman" w:hAnsi="Times New Roman"/>
          <w:sz w:val="24"/>
          <w:szCs w:val="24"/>
          <w:lang w:val="en-GB"/>
        </w:rPr>
        <w:t>the financial services sector and any other sector, the complaining Party may suspend benefits in the financial services sector that have an effect equivalent to the effect of the measure in the Party’s financial services sector; or</w:t>
      </w:r>
    </w:p>
    <w:p w14:paraId="667E19B2" w14:textId="77777777" w:rsidR="004A1C64" w:rsidRPr="00B8461F" w:rsidRDefault="004A1C64" w:rsidP="00657C2F">
      <w:pPr>
        <w:spacing w:after="0" w:line="240" w:lineRule="auto"/>
        <w:ind w:left="1440" w:hanging="720"/>
        <w:contextualSpacing/>
        <w:jc w:val="both"/>
        <w:rPr>
          <w:rFonts w:ascii="Times New Roman" w:hAnsi="Times New Roman"/>
          <w:sz w:val="24"/>
          <w:szCs w:val="24"/>
          <w:lang w:val="en-GB"/>
        </w:rPr>
      </w:pPr>
    </w:p>
    <w:p w14:paraId="0EAC9F1A" w14:textId="77777777" w:rsidR="004A1C64" w:rsidRPr="00B8461F" w:rsidRDefault="004A1C64" w:rsidP="00657C2F">
      <w:pPr>
        <w:pStyle w:val="ListeParagraf"/>
        <w:numPr>
          <w:ilvl w:val="0"/>
          <w:numId w:val="26"/>
        </w:numPr>
        <w:spacing w:after="0" w:line="240" w:lineRule="auto"/>
        <w:ind w:left="1440" w:hanging="720"/>
        <w:jc w:val="both"/>
        <w:rPr>
          <w:rFonts w:ascii="Times New Roman" w:hAnsi="Times New Roman"/>
          <w:color w:val="0070C0"/>
          <w:sz w:val="24"/>
          <w:szCs w:val="24"/>
          <w:lang w:val="en-GB"/>
        </w:rPr>
      </w:pPr>
      <w:proofErr w:type="gramStart"/>
      <w:r w:rsidRPr="00B8461F">
        <w:rPr>
          <w:rFonts w:ascii="Times New Roman" w:hAnsi="Times New Roman"/>
          <w:sz w:val="24"/>
          <w:szCs w:val="24"/>
          <w:lang w:val="en-GB"/>
        </w:rPr>
        <w:t>only</w:t>
      </w:r>
      <w:proofErr w:type="gramEnd"/>
      <w:r w:rsidRPr="00B8461F">
        <w:rPr>
          <w:rFonts w:ascii="Times New Roman" w:hAnsi="Times New Roman"/>
          <w:sz w:val="24"/>
          <w:szCs w:val="24"/>
          <w:lang w:val="en-GB"/>
        </w:rPr>
        <w:t xml:space="preserve"> a sector other than the financial service sector, the complaining Party may not suspend benefits in the financial services sector.</w:t>
      </w:r>
    </w:p>
    <w:p w14:paraId="0F606F55" w14:textId="77777777" w:rsidR="004A1C64" w:rsidRPr="00B8461F" w:rsidRDefault="00C4732D" w:rsidP="00C4732D">
      <w:pPr>
        <w:pStyle w:val="ListeParagraf"/>
        <w:spacing w:after="0" w:line="240" w:lineRule="auto"/>
        <w:rPr>
          <w:rFonts w:ascii="Times New Roman" w:hAnsi="Times New Roman"/>
          <w:color w:val="0070C0"/>
          <w:sz w:val="24"/>
          <w:szCs w:val="24"/>
          <w:lang w:val="en-GB"/>
        </w:rPr>
      </w:pPr>
      <w:r>
        <w:rPr>
          <w:rFonts w:ascii="Times New Roman" w:hAnsi="Times New Roman"/>
          <w:color w:val="0070C0"/>
          <w:sz w:val="24"/>
          <w:szCs w:val="24"/>
          <w:lang w:val="en-GB"/>
        </w:rPr>
        <w:t xml:space="preserve"> </w:t>
      </w:r>
    </w:p>
    <w:p w14:paraId="019BBCEA" w14:textId="77777777" w:rsidR="00D07B20" w:rsidRPr="00657C2F" w:rsidRDefault="00D07B20" w:rsidP="00657C2F">
      <w:pPr>
        <w:pStyle w:val="ListeParagraf"/>
        <w:spacing w:after="0" w:line="240" w:lineRule="auto"/>
        <w:jc w:val="center"/>
        <w:rPr>
          <w:rFonts w:ascii="Times New Roman" w:hAnsi="Times New Roman"/>
          <w:b/>
          <w:sz w:val="24"/>
          <w:szCs w:val="24"/>
          <w:lang w:val="en-GB"/>
        </w:rPr>
      </w:pPr>
      <w:r w:rsidRPr="00657C2F">
        <w:rPr>
          <w:rFonts w:ascii="Times New Roman" w:hAnsi="Times New Roman"/>
          <w:b/>
          <w:sz w:val="24"/>
          <w:szCs w:val="24"/>
          <w:lang w:val="en-GB"/>
        </w:rPr>
        <w:t xml:space="preserve">Article </w:t>
      </w:r>
      <w:r w:rsidR="000A7A58">
        <w:rPr>
          <w:rFonts w:ascii="Times New Roman" w:hAnsi="Times New Roman"/>
          <w:b/>
          <w:sz w:val="24"/>
          <w:szCs w:val="24"/>
          <w:lang w:val="en-GB"/>
        </w:rPr>
        <w:t>10.</w:t>
      </w:r>
      <w:r w:rsidR="003C3480">
        <w:rPr>
          <w:rFonts w:ascii="Times New Roman" w:hAnsi="Times New Roman"/>
          <w:b/>
          <w:sz w:val="24"/>
          <w:szCs w:val="24"/>
          <w:lang w:val="en-GB"/>
        </w:rPr>
        <w:t>17</w:t>
      </w:r>
    </w:p>
    <w:p w14:paraId="4EAB16DA" w14:textId="77777777" w:rsidR="00D07B20" w:rsidRPr="00FD2F39" w:rsidRDefault="00D07B20" w:rsidP="00FD2F39">
      <w:pPr>
        <w:pStyle w:val="ListeParagraf"/>
        <w:spacing w:after="0" w:line="240" w:lineRule="auto"/>
        <w:jc w:val="center"/>
        <w:rPr>
          <w:rFonts w:ascii="Times New Roman" w:hAnsi="Times New Roman"/>
          <w:b/>
          <w:sz w:val="24"/>
          <w:szCs w:val="24"/>
          <w:lang w:val="en-GB"/>
        </w:rPr>
      </w:pPr>
      <w:r w:rsidRPr="00FD2F39">
        <w:rPr>
          <w:rFonts w:ascii="Times New Roman" w:hAnsi="Times New Roman"/>
          <w:b/>
          <w:sz w:val="24"/>
          <w:szCs w:val="24"/>
          <w:lang w:val="en-GB"/>
        </w:rPr>
        <w:t>Modification or Addition of Reservations</w:t>
      </w:r>
    </w:p>
    <w:p w14:paraId="14988BBB" w14:textId="77777777" w:rsidR="00D07B20" w:rsidRPr="00FD2F39" w:rsidRDefault="00D07B20" w:rsidP="00FD2F39">
      <w:pPr>
        <w:pStyle w:val="ListeParagraf"/>
        <w:spacing w:after="0" w:line="240" w:lineRule="auto"/>
        <w:jc w:val="both"/>
        <w:rPr>
          <w:rFonts w:ascii="Times New Roman" w:hAnsi="Times New Roman"/>
          <w:i/>
          <w:sz w:val="24"/>
          <w:szCs w:val="24"/>
          <w:u w:val="single"/>
          <w:lang w:val="en-GB"/>
        </w:rPr>
      </w:pPr>
    </w:p>
    <w:p w14:paraId="3B353E67" w14:textId="77777777" w:rsidR="00D07B20" w:rsidRPr="00FD2F39" w:rsidRDefault="00C34EF3" w:rsidP="00FD2F39">
      <w:pPr>
        <w:spacing w:after="0" w:line="240" w:lineRule="auto"/>
        <w:ind w:left="709" w:hanging="709"/>
        <w:jc w:val="both"/>
        <w:rPr>
          <w:rFonts w:ascii="Times New Roman" w:hAnsi="Times New Roman"/>
          <w:sz w:val="24"/>
          <w:szCs w:val="24"/>
          <w:lang w:val="en-GB"/>
        </w:rPr>
      </w:pPr>
      <w:r>
        <w:rPr>
          <w:rFonts w:ascii="Times New Roman" w:hAnsi="Times New Roman"/>
          <w:sz w:val="24"/>
          <w:szCs w:val="24"/>
          <w:lang w:val="en-GB"/>
        </w:rPr>
        <w:t xml:space="preserve">1. </w:t>
      </w:r>
      <w:r>
        <w:rPr>
          <w:rFonts w:ascii="Times New Roman" w:hAnsi="Times New Roman"/>
          <w:sz w:val="24"/>
          <w:szCs w:val="24"/>
          <w:lang w:val="en-GB"/>
        </w:rPr>
        <w:tab/>
      </w:r>
      <w:r w:rsidR="00D07B20" w:rsidRPr="00FD2F39">
        <w:rPr>
          <w:rFonts w:ascii="Times New Roman" w:hAnsi="Times New Roman"/>
          <w:sz w:val="24"/>
          <w:szCs w:val="24"/>
          <w:lang w:val="en-GB"/>
        </w:rPr>
        <w:t xml:space="preserve">A Party (referred to in the following paragraphs as the “modifying Party”) may, in accordance with paragraphs 2 and 3, modify or add to its non-conforming measures as set out in </w:t>
      </w:r>
      <w:r w:rsidR="00D07B20" w:rsidRPr="0052798D">
        <w:rPr>
          <w:rFonts w:ascii="Times New Roman" w:hAnsi="Times New Roman"/>
          <w:sz w:val="24"/>
          <w:szCs w:val="24"/>
          <w:lang w:val="en-GB"/>
        </w:rPr>
        <w:t>Annex</w:t>
      </w:r>
      <w:r w:rsidR="00FD2F39" w:rsidRPr="0052798D">
        <w:rPr>
          <w:rFonts w:ascii="Times New Roman" w:hAnsi="Times New Roman"/>
          <w:sz w:val="24"/>
          <w:szCs w:val="24"/>
          <w:lang w:val="en-GB"/>
        </w:rPr>
        <w:t xml:space="preserve"> </w:t>
      </w:r>
      <w:r w:rsidR="006238B0" w:rsidRPr="0052798D">
        <w:rPr>
          <w:rFonts w:ascii="Times New Roman" w:hAnsi="Times New Roman"/>
          <w:sz w:val="24"/>
          <w:szCs w:val="24"/>
          <w:lang w:val="en-GB"/>
        </w:rPr>
        <w:t>10-A and 10-B</w:t>
      </w:r>
      <w:r w:rsidR="00D07B20" w:rsidRPr="0052798D">
        <w:rPr>
          <w:rFonts w:ascii="Times New Roman" w:hAnsi="Times New Roman"/>
          <w:sz w:val="24"/>
          <w:szCs w:val="24"/>
          <w:lang w:val="en-GB"/>
        </w:rPr>
        <w:t>.</w:t>
      </w:r>
    </w:p>
    <w:p w14:paraId="04A7DB79" w14:textId="77777777" w:rsidR="00D07B20" w:rsidRPr="00FD2F39" w:rsidRDefault="00D07B20" w:rsidP="00FD2F39">
      <w:pPr>
        <w:pStyle w:val="ListeParagraf"/>
        <w:spacing w:after="0" w:line="240" w:lineRule="auto"/>
        <w:ind w:hanging="720"/>
        <w:jc w:val="both"/>
        <w:rPr>
          <w:rFonts w:ascii="Times New Roman" w:hAnsi="Times New Roman"/>
          <w:sz w:val="24"/>
          <w:szCs w:val="24"/>
          <w:lang w:val="en-GB"/>
        </w:rPr>
      </w:pPr>
    </w:p>
    <w:p w14:paraId="369B7392" w14:textId="77777777" w:rsidR="00D07B20" w:rsidRPr="00FD2F39" w:rsidRDefault="00D07B20" w:rsidP="00FD2F39">
      <w:pPr>
        <w:pStyle w:val="ListeParagraf"/>
        <w:spacing w:after="0" w:line="240" w:lineRule="auto"/>
        <w:ind w:hanging="720"/>
        <w:jc w:val="both"/>
        <w:rPr>
          <w:rFonts w:ascii="Times New Roman" w:hAnsi="Times New Roman"/>
          <w:sz w:val="24"/>
          <w:szCs w:val="24"/>
          <w:lang w:val="en-GB"/>
        </w:rPr>
      </w:pPr>
      <w:r w:rsidRPr="00FD2F39">
        <w:rPr>
          <w:rFonts w:ascii="Times New Roman" w:hAnsi="Times New Roman"/>
          <w:sz w:val="24"/>
          <w:szCs w:val="24"/>
          <w:lang w:val="en-GB"/>
        </w:rPr>
        <w:t xml:space="preserve">2. </w:t>
      </w:r>
      <w:r w:rsidRPr="00FD2F39">
        <w:rPr>
          <w:rFonts w:ascii="Times New Roman" w:hAnsi="Times New Roman"/>
          <w:sz w:val="24"/>
          <w:szCs w:val="24"/>
          <w:lang w:val="en-GB"/>
        </w:rPr>
        <w:tab/>
        <w:t xml:space="preserve">Such modifications or additions shall not: </w:t>
      </w:r>
    </w:p>
    <w:p w14:paraId="04AD6DE0" w14:textId="77777777" w:rsidR="00D07B20" w:rsidRPr="00FD2F39" w:rsidRDefault="00D07B20" w:rsidP="00FD2F39">
      <w:pPr>
        <w:pStyle w:val="ListeParagraf"/>
        <w:spacing w:after="0" w:line="240" w:lineRule="auto"/>
        <w:ind w:hanging="720"/>
        <w:jc w:val="both"/>
        <w:rPr>
          <w:rFonts w:ascii="Times New Roman" w:hAnsi="Times New Roman"/>
          <w:sz w:val="24"/>
          <w:szCs w:val="24"/>
          <w:lang w:val="en-GB"/>
        </w:rPr>
      </w:pPr>
    </w:p>
    <w:p w14:paraId="0C5CE8F2"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t xml:space="preserve">(a) </w:t>
      </w:r>
      <w:r w:rsidR="00D8288F">
        <w:rPr>
          <w:rFonts w:ascii="Times New Roman" w:hAnsi="Times New Roman"/>
          <w:sz w:val="24"/>
          <w:szCs w:val="24"/>
          <w:lang w:val="en-GB"/>
        </w:rPr>
        <w:tab/>
      </w:r>
      <w:proofErr w:type="gramStart"/>
      <w:r w:rsidRPr="00FD2F39">
        <w:rPr>
          <w:rFonts w:ascii="Times New Roman" w:hAnsi="Times New Roman"/>
          <w:sz w:val="24"/>
          <w:szCs w:val="24"/>
          <w:lang w:val="en-GB"/>
        </w:rPr>
        <w:t>be</w:t>
      </w:r>
      <w:proofErr w:type="gramEnd"/>
      <w:r w:rsidRPr="00FD2F39">
        <w:rPr>
          <w:rFonts w:ascii="Times New Roman" w:hAnsi="Times New Roman"/>
          <w:sz w:val="24"/>
          <w:szCs w:val="24"/>
          <w:lang w:val="en-GB"/>
        </w:rPr>
        <w:t xml:space="preserve"> introduced for the purpose of affording undue protection to financial institutions of the modifying Party; and</w:t>
      </w:r>
    </w:p>
    <w:p w14:paraId="636132BA"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p>
    <w:p w14:paraId="22E3E6DC"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t xml:space="preserve">(b) </w:t>
      </w:r>
      <w:r w:rsidR="00D8288F">
        <w:rPr>
          <w:rFonts w:ascii="Times New Roman" w:hAnsi="Times New Roman"/>
          <w:sz w:val="24"/>
          <w:szCs w:val="24"/>
          <w:lang w:val="en-GB"/>
        </w:rPr>
        <w:tab/>
      </w:r>
      <w:r w:rsidRPr="00FD2F39">
        <w:rPr>
          <w:rFonts w:ascii="Times New Roman" w:hAnsi="Times New Roman"/>
          <w:sz w:val="24"/>
          <w:szCs w:val="24"/>
          <w:lang w:val="en-GB"/>
        </w:rPr>
        <w:t>discriminate between the other Party and any non-Party, except for measures that accord differential treatment to any non-Party under any bilateral or multilateral international agreement between either Party and such non-Party in force or signed prior to, on or after the date of entry into force of this Agreement.</w:t>
      </w:r>
    </w:p>
    <w:p w14:paraId="1C1C3EDF" w14:textId="77777777" w:rsidR="00D07B20" w:rsidRPr="00FD2F39" w:rsidRDefault="00D07B20" w:rsidP="00662436">
      <w:pPr>
        <w:pStyle w:val="ListeParagraf"/>
        <w:spacing w:after="0" w:line="240" w:lineRule="auto"/>
        <w:ind w:left="567" w:hanging="567"/>
        <w:jc w:val="both"/>
        <w:rPr>
          <w:rFonts w:ascii="Times New Roman" w:hAnsi="Times New Roman"/>
          <w:sz w:val="24"/>
          <w:szCs w:val="24"/>
          <w:lang w:val="en-GB"/>
        </w:rPr>
      </w:pPr>
    </w:p>
    <w:p w14:paraId="02A4A64A" w14:textId="77777777" w:rsidR="00D07B20" w:rsidRPr="00FD2F39" w:rsidRDefault="00D07B20" w:rsidP="00FD2F39">
      <w:pPr>
        <w:pStyle w:val="ListeParagraf"/>
        <w:spacing w:after="0" w:line="240" w:lineRule="auto"/>
        <w:ind w:hanging="720"/>
        <w:jc w:val="both"/>
        <w:rPr>
          <w:rFonts w:ascii="Times New Roman" w:hAnsi="Times New Roman"/>
          <w:sz w:val="24"/>
          <w:szCs w:val="24"/>
          <w:lang w:val="en-GB"/>
        </w:rPr>
      </w:pPr>
      <w:r w:rsidRPr="00FD2F39">
        <w:rPr>
          <w:rFonts w:ascii="Times New Roman" w:hAnsi="Times New Roman"/>
          <w:sz w:val="24"/>
          <w:szCs w:val="24"/>
          <w:lang w:val="en-GB"/>
        </w:rPr>
        <w:t xml:space="preserve">3. </w:t>
      </w:r>
      <w:r w:rsidRPr="00FD2F39">
        <w:rPr>
          <w:rFonts w:ascii="Times New Roman" w:hAnsi="Times New Roman"/>
          <w:sz w:val="24"/>
          <w:szCs w:val="24"/>
          <w:lang w:val="en-GB"/>
        </w:rPr>
        <w:tab/>
        <w:t>The modifying Party may only make such modifications or additions if it:</w:t>
      </w:r>
    </w:p>
    <w:p w14:paraId="018C1DFB" w14:textId="77777777" w:rsidR="00D07B20" w:rsidRPr="00FD2F39" w:rsidRDefault="00D07B20" w:rsidP="00662436">
      <w:pPr>
        <w:pStyle w:val="ListeParagraf"/>
        <w:spacing w:after="0" w:line="240" w:lineRule="auto"/>
        <w:ind w:left="567" w:hanging="567"/>
        <w:jc w:val="both"/>
        <w:rPr>
          <w:rFonts w:ascii="Times New Roman" w:hAnsi="Times New Roman"/>
          <w:sz w:val="24"/>
          <w:szCs w:val="24"/>
          <w:lang w:val="en-GB"/>
        </w:rPr>
      </w:pPr>
    </w:p>
    <w:p w14:paraId="7766E965"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lastRenderedPageBreak/>
        <w:t>(</w:t>
      </w:r>
      <w:proofErr w:type="gramStart"/>
      <w:r w:rsidRPr="00FD2F39">
        <w:rPr>
          <w:rFonts w:ascii="Times New Roman" w:hAnsi="Times New Roman"/>
          <w:sz w:val="24"/>
          <w:szCs w:val="24"/>
          <w:lang w:val="en-GB"/>
        </w:rPr>
        <w:t>a</w:t>
      </w:r>
      <w:proofErr w:type="gramEnd"/>
      <w:r w:rsidRPr="00FD2F39">
        <w:rPr>
          <w:rFonts w:ascii="Times New Roman" w:hAnsi="Times New Roman"/>
          <w:sz w:val="24"/>
          <w:szCs w:val="24"/>
          <w:lang w:val="en-GB"/>
        </w:rPr>
        <w:t xml:space="preserve">) </w:t>
      </w:r>
      <w:r w:rsidR="00C34EF3">
        <w:rPr>
          <w:rFonts w:ascii="Times New Roman" w:hAnsi="Times New Roman"/>
          <w:sz w:val="24"/>
          <w:szCs w:val="24"/>
          <w:lang w:val="en-GB"/>
        </w:rPr>
        <w:tab/>
      </w:r>
      <w:r w:rsidRPr="00FD2F39">
        <w:rPr>
          <w:rFonts w:ascii="Times New Roman" w:hAnsi="Times New Roman"/>
          <w:sz w:val="24"/>
          <w:szCs w:val="24"/>
          <w:lang w:val="en-GB"/>
        </w:rPr>
        <w:t>notifies the other Party in writing of its intent at least three months prior to the date of implementation of the measure;</w:t>
      </w:r>
    </w:p>
    <w:p w14:paraId="4214B5E8"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p>
    <w:p w14:paraId="2F93536F"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t xml:space="preserve">(b) </w:t>
      </w:r>
      <w:r w:rsidR="00C34EF3">
        <w:rPr>
          <w:rFonts w:ascii="Times New Roman" w:hAnsi="Times New Roman"/>
          <w:sz w:val="24"/>
          <w:szCs w:val="24"/>
          <w:lang w:val="en-GB"/>
        </w:rPr>
        <w:tab/>
      </w:r>
      <w:proofErr w:type="gramStart"/>
      <w:r w:rsidRPr="00FD2F39">
        <w:rPr>
          <w:rFonts w:ascii="Times New Roman" w:hAnsi="Times New Roman"/>
          <w:sz w:val="24"/>
          <w:szCs w:val="24"/>
          <w:lang w:val="en-GB"/>
        </w:rPr>
        <w:t>begins</w:t>
      </w:r>
      <w:proofErr w:type="gramEnd"/>
      <w:r w:rsidRPr="00FD2F39">
        <w:rPr>
          <w:rFonts w:ascii="Times New Roman" w:hAnsi="Times New Roman"/>
          <w:sz w:val="24"/>
          <w:szCs w:val="24"/>
          <w:lang w:val="en-GB"/>
        </w:rPr>
        <w:t xml:space="preserve"> consultations with the other Party upon request by that other Party and gives due consideration to the views expressed by that Party in such consultations with an agreement on the appropriate compensatory adjustments; and</w:t>
      </w:r>
    </w:p>
    <w:p w14:paraId="41F48E1C"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p>
    <w:p w14:paraId="5DFC9845" w14:textId="77777777" w:rsidR="00D07B20" w:rsidRPr="00FD2F39" w:rsidRDefault="00D07B20" w:rsidP="00FD2F39">
      <w:pPr>
        <w:pStyle w:val="ListeParagraf"/>
        <w:spacing w:after="0" w:line="240" w:lineRule="auto"/>
        <w:ind w:left="1440" w:hanging="720"/>
        <w:jc w:val="both"/>
        <w:rPr>
          <w:rFonts w:ascii="Times New Roman" w:hAnsi="Times New Roman"/>
          <w:sz w:val="24"/>
          <w:szCs w:val="24"/>
          <w:lang w:val="en-GB"/>
        </w:rPr>
      </w:pPr>
      <w:r w:rsidRPr="00FD2F39">
        <w:rPr>
          <w:rFonts w:ascii="Times New Roman" w:hAnsi="Times New Roman"/>
          <w:sz w:val="24"/>
          <w:szCs w:val="24"/>
          <w:lang w:val="en-GB"/>
        </w:rPr>
        <w:t xml:space="preserve">(c) </w:t>
      </w:r>
      <w:r w:rsidR="00C34EF3">
        <w:rPr>
          <w:rFonts w:ascii="Times New Roman" w:hAnsi="Times New Roman"/>
          <w:sz w:val="24"/>
          <w:szCs w:val="24"/>
          <w:lang w:val="en-GB"/>
        </w:rPr>
        <w:tab/>
      </w:r>
      <w:r w:rsidRPr="00FD2F39">
        <w:rPr>
          <w:rFonts w:ascii="Times New Roman" w:hAnsi="Times New Roman"/>
          <w:sz w:val="24"/>
          <w:szCs w:val="24"/>
          <w:lang w:val="en-GB"/>
        </w:rPr>
        <w:t>makes compensatory adjustments to its Schedule to Annex</w:t>
      </w:r>
      <w:r w:rsidR="00FD2F39">
        <w:rPr>
          <w:rFonts w:ascii="Times New Roman" w:hAnsi="Times New Roman"/>
          <w:sz w:val="24"/>
          <w:szCs w:val="24"/>
          <w:lang w:val="en-GB"/>
        </w:rPr>
        <w:t xml:space="preserve"> </w:t>
      </w:r>
      <w:r w:rsidR="00790483">
        <w:rPr>
          <w:rFonts w:ascii="Times New Roman" w:hAnsi="Times New Roman"/>
          <w:sz w:val="24"/>
          <w:szCs w:val="24"/>
          <w:lang w:val="en-GB"/>
        </w:rPr>
        <w:t>10-A or Annex 10-B</w:t>
      </w:r>
      <w:r w:rsidRPr="00FD2F39">
        <w:rPr>
          <w:rFonts w:ascii="Times New Roman" w:hAnsi="Times New Roman"/>
          <w:sz w:val="24"/>
          <w:szCs w:val="24"/>
          <w:lang w:val="en-GB"/>
        </w:rPr>
        <w:t xml:space="preserve"> in accordance with any agreement reached between the Parties on compensatory adjustments, to the extent possible in the same sector or sub-sector of the financial institution that is affected by the modification so as to maintain a general level of mutually advantageous commitments that is not less favourable to investments and trade in financial services than that provided for in its Schedule prior to the modification.</w:t>
      </w:r>
    </w:p>
    <w:p w14:paraId="3E6A6F93" w14:textId="77777777" w:rsidR="00D07B20" w:rsidRPr="00FD2F39" w:rsidRDefault="00D07B20" w:rsidP="00FD2F39">
      <w:pPr>
        <w:pStyle w:val="ListeParagraf"/>
        <w:spacing w:after="0" w:line="240" w:lineRule="auto"/>
        <w:ind w:left="567" w:hanging="567"/>
        <w:jc w:val="both"/>
        <w:rPr>
          <w:rFonts w:ascii="Times New Roman" w:hAnsi="Times New Roman"/>
          <w:sz w:val="24"/>
          <w:szCs w:val="24"/>
          <w:lang w:val="en-GB"/>
        </w:rPr>
      </w:pPr>
    </w:p>
    <w:p w14:paraId="14473272" w14:textId="77777777" w:rsidR="00D07B20" w:rsidRPr="00FD2F39" w:rsidRDefault="00D07B20" w:rsidP="00FD2F39">
      <w:pPr>
        <w:pStyle w:val="ListeParagraf"/>
        <w:spacing w:after="0" w:line="240" w:lineRule="auto"/>
        <w:ind w:hanging="720"/>
        <w:jc w:val="both"/>
        <w:rPr>
          <w:rFonts w:ascii="Times New Roman" w:hAnsi="Times New Roman"/>
          <w:sz w:val="24"/>
          <w:szCs w:val="24"/>
          <w:lang w:val="en-GB"/>
        </w:rPr>
      </w:pPr>
      <w:r w:rsidRPr="00FD2F39">
        <w:rPr>
          <w:rFonts w:ascii="Times New Roman" w:hAnsi="Times New Roman"/>
          <w:sz w:val="24"/>
          <w:szCs w:val="24"/>
          <w:lang w:val="en-GB"/>
        </w:rPr>
        <w:t xml:space="preserve">4. </w:t>
      </w:r>
      <w:r w:rsidRPr="00FD2F39">
        <w:rPr>
          <w:rFonts w:ascii="Times New Roman" w:hAnsi="Times New Roman"/>
          <w:sz w:val="24"/>
          <w:szCs w:val="24"/>
          <w:lang w:val="en-GB"/>
        </w:rPr>
        <w:tab/>
        <w:t>If agreement is not reached between the Parties on any necessary compensatory adjustments, the matter may be referred to arbitration in accordance with the procedures set out in Chapter 1</w:t>
      </w:r>
      <w:r w:rsidR="00FD2F39">
        <w:rPr>
          <w:rFonts w:ascii="Times New Roman" w:hAnsi="Times New Roman"/>
          <w:sz w:val="24"/>
          <w:szCs w:val="24"/>
          <w:lang w:val="en-GB"/>
        </w:rPr>
        <w:t>7</w:t>
      </w:r>
      <w:r w:rsidRPr="00FD2F39">
        <w:rPr>
          <w:rFonts w:ascii="Times New Roman" w:hAnsi="Times New Roman"/>
          <w:sz w:val="24"/>
          <w:szCs w:val="24"/>
          <w:lang w:val="en-GB"/>
        </w:rPr>
        <w:t xml:space="preserve"> (Dispute Settlement).</w:t>
      </w:r>
    </w:p>
    <w:p w14:paraId="0A67034D" w14:textId="77777777" w:rsidR="00D07B20" w:rsidRPr="00FD2F39" w:rsidRDefault="00D07B20" w:rsidP="00FD2F39">
      <w:pPr>
        <w:pStyle w:val="ListeParagraf"/>
        <w:spacing w:after="0" w:line="240" w:lineRule="auto"/>
        <w:ind w:hanging="720"/>
        <w:jc w:val="both"/>
        <w:rPr>
          <w:rFonts w:ascii="Times New Roman" w:hAnsi="Times New Roman"/>
          <w:sz w:val="24"/>
          <w:szCs w:val="24"/>
          <w:lang w:val="en-GB"/>
        </w:rPr>
      </w:pPr>
    </w:p>
    <w:p w14:paraId="2CF66A2E" w14:textId="77777777" w:rsidR="004A1C64" w:rsidRPr="009C2234" w:rsidRDefault="00D07B20" w:rsidP="00FD2F39">
      <w:pPr>
        <w:pStyle w:val="ListeParagraf"/>
        <w:spacing w:after="0" w:line="240" w:lineRule="auto"/>
        <w:ind w:hanging="720"/>
        <w:jc w:val="both"/>
        <w:rPr>
          <w:rFonts w:ascii="Times New Roman" w:hAnsi="Times New Roman"/>
          <w:color w:val="0070C0"/>
          <w:sz w:val="24"/>
          <w:szCs w:val="24"/>
        </w:rPr>
      </w:pPr>
      <w:r w:rsidRPr="00FD2F39">
        <w:rPr>
          <w:rFonts w:ascii="Times New Roman" w:hAnsi="Times New Roman"/>
          <w:sz w:val="24"/>
          <w:szCs w:val="24"/>
          <w:lang w:val="en-GB"/>
        </w:rPr>
        <w:t>5.</w:t>
      </w:r>
      <w:r w:rsidRPr="00FD2F39">
        <w:rPr>
          <w:rFonts w:ascii="Times New Roman" w:hAnsi="Times New Roman"/>
          <w:sz w:val="24"/>
          <w:szCs w:val="24"/>
          <w:lang w:val="en-GB"/>
        </w:rPr>
        <w:tab/>
      </w:r>
      <w:r w:rsidR="00FD2F39">
        <w:rPr>
          <w:rFonts w:ascii="Times New Roman" w:hAnsi="Times New Roman"/>
          <w:sz w:val="24"/>
          <w:szCs w:val="24"/>
          <w:lang w:val="en-GB"/>
        </w:rPr>
        <w:t xml:space="preserve">Paragraph 1 of this Article </w:t>
      </w:r>
      <w:r w:rsidRPr="009C2234">
        <w:rPr>
          <w:rFonts w:ascii="Times New Roman" w:hAnsi="Times New Roman"/>
          <w:sz w:val="24"/>
          <w:szCs w:val="24"/>
          <w:lang w:val="en-GB"/>
        </w:rPr>
        <w:t xml:space="preserve"> shall not be construed to prejudice the right of both Parties to maintain any existing measures or adopt new measures consistent with the reservations set out in Annex</w:t>
      </w:r>
      <w:r w:rsidR="00FD2F39" w:rsidRPr="009C2234">
        <w:rPr>
          <w:rFonts w:ascii="Times New Roman" w:hAnsi="Times New Roman"/>
          <w:sz w:val="24"/>
          <w:szCs w:val="24"/>
          <w:lang w:val="en-GB"/>
        </w:rPr>
        <w:t xml:space="preserve"> 10</w:t>
      </w:r>
      <w:r w:rsidR="006238B0" w:rsidRPr="009C2234">
        <w:rPr>
          <w:rFonts w:ascii="Times New Roman" w:hAnsi="Times New Roman"/>
          <w:sz w:val="24"/>
          <w:szCs w:val="24"/>
          <w:lang w:val="en-GB"/>
        </w:rPr>
        <w:t>-A and Annex 10-B</w:t>
      </w:r>
      <w:r w:rsidRPr="009C2234">
        <w:rPr>
          <w:rFonts w:ascii="Times New Roman" w:hAnsi="Times New Roman"/>
          <w:sz w:val="24"/>
          <w:szCs w:val="24"/>
          <w:lang w:val="en-GB"/>
        </w:rPr>
        <w:t>.</w:t>
      </w:r>
      <w:r w:rsidR="00DC5714" w:rsidRPr="009C2234" w:rsidDel="00DC5714">
        <w:rPr>
          <w:rFonts w:ascii="Times New Roman" w:hAnsi="Times New Roman"/>
          <w:color w:val="0070C0"/>
          <w:sz w:val="24"/>
          <w:szCs w:val="24"/>
          <w:lang w:val="en-GB"/>
        </w:rPr>
        <w:t xml:space="preserve"> </w:t>
      </w:r>
    </w:p>
    <w:p w14:paraId="037D7E99" w14:textId="19A4E722" w:rsidR="004A1C64" w:rsidRPr="00195D64" w:rsidRDefault="004A1C64" w:rsidP="008C47C0">
      <w:pPr>
        <w:spacing w:after="0" w:line="240" w:lineRule="auto"/>
        <w:contextualSpacing/>
        <w:rPr>
          <w:rFonts w:ascii="Times New Roman" w:hAnsi="Times New Roman"/>
          <w:sz w:val="24"/>
          <w:szCs w:val="24"/>
          <w:lang w:val="en-US"/>
        </w:rPr>
      </w:pPr>
    </w:p>
    <w:sectPr w:rsidR="004A1C64" w:rsidRPr="00195D64" w:rsidSect="005559F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B52BE" w14:textId="77777777" w:rsidR="000B2ABC" w:rsidRDefault="000B2ABC" w:rsidP="00EF1DDE">
      <w:pPr>
        <w:spacing w:after="0" w:line="240" w:lineRule="auto"/>
      </w:pPr>
      <w:r>
        <w:separator/>
      </w:r>
    </w:p>
  </w:endnote>
  <w:endnote w:type="continuationSeparator" w:id="0">
    <w:p w14:paraId="2EAE2459" w14:textId="77777777" w:rsidR="000B2ABC" w:rsidRDefault="000B2ABC" w:rsidP="00EF1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538546"/>
      <w:docPartObj>
        <w:docPartGallery w:val="Page Numbers (Bottom of Page)"/>
        <w:docPartUnique/>
      </w:docPartObj>
    </w:sdtPr>
    <w:sdtEndPr>
      <w:rPr>
        <w:rFonts w:ascii="Times New Roman" w:hAnsi="Times New Roman"/>
        <w:sz w:val="24"/>
        <w:szCs w:val="24"/>
      </w:rPr>
    </w:sdtEndPr>
    <w:sdtContent>
      <w:p w14:paraId="13B43C3B" w14:textId="588A36DE" w:rsidR="009E71D8" w:rsidRPr="00656F95" w:rsidRDefault="009E71D8">
        <w:pPr>
          <w:pStyle w:val="Altbilgi"/>
          <w:jc w:val="center"/>
          <w:rPr>
            <w:rFonts w:ascii="Times New Roman" w:hAnsi="Times New Roman"/>
            <w:sz w:val="24"/>
            <w:szCs w:val="24"/>
          </w:rPr>
        </w:pPr>
        <w:r w:rsidRPr="00656F95">
          <w:rPr>
            <w:rFonts w:ascii="Times New Roman" w:hAnsi="Times New Roman"/>
            <w:sz w:val="24"/>
            <w:szCs w:val="24"/>
          </w:rPr>
          <w:t>10-</w:t>
        </w:r>
        <w:r w:rsidRPr="00656F95">
          <w:rPr>
            <w:rFonts w:ascii="Times New Roman" w:hAnsi="Times New Roman"/>
            <w:sz w:val="24"/>
            <w:szCs w:val="24"/>
          </w:rPr>
          <w:fldChar w:fldCharType="begin"/>
        </w:r>
        <w:r w:rsidRPr="00656F95">
          <w:rPr>
            <w:rFonts w:ascii="Times New Roman" w:hAnsi="Times New Roman"/>
            <w:sz w:val="24"/>
            <w:szCs w:val="24"/>
          </w:rPr>
          <w:instrText>PAGE   \* MERGEFORMAT</w:instrText>
        </w:r>
        <w:r w:rsidRPr="00656F95">
          <w:rPr>
            <w:rFonts w:ascii="Times New Roman" w:hAnsi="Times New Roman"/>
            <w:sz w:val="24"/>
            <w:szCs w:val="24"/>
          </w:rPr>
          <w:fldChar w:fldCharType="separate"/>
        </w:r>
        <w:r w:rsidR="002A3D2E" w:rsidRPr="002A3D2E">
          <w:rPr>
            <w:rFonts w:ascii="Times New Roman" w:hAnsi="Times New Roman"/>
            <w:noProof/>
            <w:sz w:val="24"/>
            <w:szCs w:val="24"/>
            <w:lang w:val="tr-TR"/>
          </w:rPr>
          <w:t>1</w:t>
        </w:r>
        <w:r w:rsidRPr="00656F95">
          <w:rPr>
            <w:rFonts w:ascii="Times New Roman" w:hAnsi="Times New Roman"/>
            <w:sz w:val="24"/>
            <w:szCs w:val="24"/>
          </w:rPr>
          <w:fldChar w:fldCharType="end"/>
        </w:r>
      </w:p>
    </w:sdtContent>
  </w:sdt>
  <w:p w14:paraId="6A1AC4C8" w14:textId="77777777" w:rsidR="009E71D8" w:rsidRDefault="009E71D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91A97" w14:textId="77777777" w:rsidR="000B2ABC" w:rsidRDefault="000B2ABC" w:rsidP="00EF1DDE">
      <w:pPr>
        <w:spacing w:after="0" w:line="240" w:lineRule="auto"/>
      </w:pPr>
      <w:r>
        <w:separator/>
      </w:r>
    </w:p>
  </w:footnote>
  <w:footnote w:type="continuationSeparator" w:id="0">
    <w:p w14:paraId="6BD8F2B8" w14:textId="77777777" w:rsidR="000B2ABC" w:rsidRDefault="000B2ABC" w:rsidP="00EF1DDE">
      <w:pPr>
        <w:spacing w:after="0" w:line="240" w:lineRule="auto"/>
      </w:pPr>
      <w:r>
        <w:continuationSeparator/>
      </w:r>
    </w:p>
  </w:footnote>
  <w:footnote w:id="1">
    <w:p w14:paraId="58C62758" w14:textId="77777777" w:rsidR="00324B08" w:rsidRDefault="00324B08" w:rsidP="00AF1300">
      <w:pPr>
        <w:pStyle w:val="DipnotMetni"/>
        <w:ind w:left="720" w:hanging="720"/>
        <w:jc w:val="both"/>
      </w:pPr>
      <w:r w:rsidRPr="00EB718E">
        <w:rPr>
          <w:rStyle w:val="DipnotBavurusu"/>
          <w:rFonts w:ascii="Times New Roman" w:hAnsi="Times New Roman"/>
        </w:rPr>
        <w:footnoteRef/>
      </w:r>
      <w:r>
        <w:rPr>
          <w:rFonts w:ascii="Times New Roman" w:hAnsi="Times New Roman"/>
        </w:rPr>
        <w:t xml:space="preserve"> </w:t>
      </w:r>
      <w:r>
        <w:rPr>
          <w:rFonts w:ascii="Times New Roman" w:hAnsi="Times New Roman"/>
        </w:rPr>
        <w:tab/>
      </w:r>
      <w:r w:rsidRPr="00B67D0A">
        <w:rPr>
          <w:rFonts w:ascii="Times New Roman" w:hAnsi="Times New Roman"/>
          <w:color w:val="000000" w:themeColor="text1"/>
        </w:rPr>
        <w:t>For greater certainty, a branch of an enterprise of a non-Party shall not be considered as an enterprise of a Party.</w:t>
      </w:r>
    </w:p>
  </w:footnote>
  <w:footnote w:id="2">
    <w:p w14:paraId="75B6B196" w14:textId="77777777" w:rsidR="00240174" w:rsidRPr="005A3B3F" w:rsidRDefault="00240174" w:rsidP="00240174">
      <w:pPr>
        <w:pStyle w:val="DipnotMetni"/>
        <w:ind w:left="720" w:hanging="720"/>
        <w:jc w:val="both"/>
        <w:rPr>
          <w:color w:val="000000" w:themeColor="text1"/>
        </w:rPr>
      </w:pPr>
      <w:r w:rsidRPr="005A3B3F">
        <w:rPr>
          <w:rStyle w:val="DipnotBavurusu"/>
          <w:rFonts w:ascii="Times New Roman" w:hAnsi="Times New Roman"/>
          <w:color w:val="000000" w:themeColor="text1"/>
        </w:rPr>
        <w:footnoteRef/>
      </w:r>
      <w:r w:rsidRPr="005A3B3F">
        <w:rPr>
          <w:rFonts w:ascii="Times New Roman" w:hAnsi="Times New Roman"/>
          <w:color w:val="000000" w:themeColor="text1"/>
        </w:rPr>
        <w:t xml:space="preserve"> </w:t>
      </w:r>
      <w:r>
        <w:rPr>
          <w:rFonts w:ascii="Times New Roman" w:hAnsi="Times New Roman"/>
          <w:color w:val="000000" w:themeColor="text1"/>
        </w:rPr>
        <w:tab/>
      </w:r>
      <w:r w:rsidRPr="005A3B3F">
        <w:rPr>
          <w:rFonts w:ascii="Times New Roman" w:hAnsi="Times New Roman"/>
          <w:color w:val="000000" w:themeColor="text1"/>
        </w:rPr>
        <w:t>For the purpose of this subparagraph, “natural person of a Party” means any person who is a citizen of a Party within the meaning of its Constitution and its domestic laws. A natural person who possesses dual nationality shall be deemed to possess exclusively the nationality of the State of his or her dominant and effective nationality.</w:t>
      </w:r>
    </w:p>
  </w:footnote>
  <w:footnote w:id="3">
    <w:p w14:paraId="6C9549FC" w14:textId="77777777" w:rsidR="00324B08" w:rsidRPr="003B3613" w:rsidRDefault="00324B08" w:rsidP="00AF1300">
      <w:pPr>
        <w:pStyle w:val="DipnotMetni"/>
        <w:ind w:left="720" w:hanging="720"/>
        <w:jc w:val="both"/>
        <w:rPr>
          <w:rFonts w:ascii="Times New Roman" w:hAnsi="Times New Roman"/>
        </w:rPr>
      </w:pPr>
      <w:r w:rsidRPr="003B3613">
        <w:rPr>
          <w:rStyle w:val="DipnotBavurusu"/>
          <w:rFonts w:ascii="Times New Roman" w:hAnsi="Times New Roman"/>
        </w:rPr>
        <w:footnoteRef/>
      </w:r>
      <w:r w:rsidRPr="003B3613">
        <w:rPr>
          <w:rFonts w:ascii="Times New Roman" w:hAnsi="Times New Roman"/>
        </w:rPr>
        <w:t xml:space="preserve"> </w:t>
      </w:r>
      <w:r>
        <w:rPr>
          <w:rFonts w:ascii="Times New Roman" w:hAnsi="Times New Roman"/>
        </w:rPr>
        <w:tab/>
      </w:r>
      <w:r w:rsidRPr="00662436">
        <w:rPr>
          <w:rFonts w:ascii="Times New Roman" w:hAnsi="Times New Roman"/>
          <w:lang w:val="en-GB"/>
        </w:rPr>
        <w:t>The Parties understand that nothing in this Article prevents a financial institution of a Party from applying to the</w:t>
      </w:r>
      <w:r w:rsidRPr="00B8461F">
        <w:rPr>
          <w:rFonts w:ascii="Times New Roman" w:hAnsi="Times New Roman"/>
          <w:lang w:val="en-GB"/>
        </w:rPr>
        <w:t xml:space="preserve"> other Party to consider authorising the supply of a financial service that is not supplied in the territory of any Party. Such application shall be subject to the law of the Party to which the application is made and, for greater certainty, shall not be subject to the obligations of this Article.</w:t>
      </w:r>
    </w:p>
  </w:footnote>
  <w:footnote w:id="4">
    <w:p w14:paraId="36443113" w14:textId="77777777" w:rsidR="00324B08" w:rsidRDefault="00324B08" w:rsidP="00AF1300">
      <w:pPr>
        <w:pStyle w:val="DipnotMetni"/>
        <w:ind w:left="720" w:hanging="720"/>
        <w:jc w:val="both"/>
      </w:pPr>
      <w:r w:rsidRPr="00A56077">
        <w:rPr>
          <w:rStyle w:val="DipnotBavurusu"/>
          <w:rFonts w:ascii="Times New Roman" w:hAnsi="Times New Roman"/>
        </w:rPr>
        <w:footnoteRef/>
      </w:r>
      <w:r w:rsidRPr="00A56077">
        <w:rPr>
          <w:rFonts w:ascii="Times New Roman" w:hAnsi="Times New Roman"/>
        </w:rPr>
        <w:t xml:space="preserve"> </w:t>
      </w:r>
      <w:r>
        <w:rPr>
          <w:rFonts w:ascii="Times New Roman" w:hAnsi="Times New Roman"/>
        </w:rPr>
        <w:tab/>
      </w:r>
      <w:r w:rsidRPr="00A56077">
        <w:rPr>
          <w:rFonts w:ascii="Times New Roman" w:hAnsi="Times New Roman"/>
          <w:lang w:val="en-GB"/>
        </w:rPr>
        <w:t>The Parties understand that the term “prudential reasons” may include the maintenance of the safety, soundness, integrity or financial responsibility of individual financial service suppliers.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BFC25" w14:textId="669050BE" w:rsidR="002A3D2E" w:rsidRPr="002A3D2E" w:rsidRDefault="002A3D2E" w:rsidP="002A3D2E">
    <w:pPr>
      <w:pStyle w:val="stbilgi"/>
      <w:jc w:val="right"/>
      <w:rPr>
        <w:rFonts w:ascii="Times New Roman" w:hAnsi="Times New Roman"/>
        <w:i/>
      </w:rPr>
    </w:pPr>
    <w:r w:rsidRPr="002A3D2E">
      <w:rPr>
        <w:rFonts w:ascii="Times New Roman" w:hAnsi="Times New Roman"/>
        <w:i/>
      </w:rPr>
      <w:t>Chapter 10-Financial Services</w:t>
    </w:r>
  </w:p>
  <w:p w14:paraId="38ACF3B5" w14:textId="77777777" w:rsidR="00324B08" w:rsidRPr="002B5EB5" w:rsidRDefault="00324B08" w:rsidP="002B5EB5">
    <w:pPr>
      <w:pStyle w:val="stbilgi"/>
      <w:jc w:val="right"/>
      <w:rPr>
        <w:rFonts w:ascii="Times New Roman" w:hAnsi="Times New Roman"/>
        <w:i/>
        <w:sz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72E"/>
    <w:multiLevelType w:val="hybridMultilevel"/>
    <w:tmpl w:val="1E726FF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6B6088"/>
    <w:multiLevelType w:val="hybridMultilevel"/>
    <w:tmpl w:val="3C8C438A"/>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
    <w:nsid w:val="02D267D2"/>
    <w:multiLevelType w:val="hybridMultilevel"/>
    <w:tmpl w:val="1E18076C"/>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
    <w:nsid w:val="04380310"/>
    <w:multiLevelType w:val="hybridMultilevel"/>
    <w:tmpl w:val="312A8C30"/>
    <w:lvl w:ilvl="0" w:tplc="C994DB8C">
      <w:start w:val="1"/>
      <w:numFmt w:val="decimal"/>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4">
    <w:nsid w:val="05BD5B4F"/>
    <w:multiLevelType w:val="hybridMultilevel"/>
    <w:tmpl w:val="D0FAAFFE"/>
    <w:lvl w:ilvl="0" w:tplc="51B29A44">
      <w:start w:val="1"/>
      <w:numFmt w:val="decimal"/>
      <w:lvlText w:val="%1."/>
      <w:lvlJc w:val="left"/>
      <w:pPr>
        <w:ind w:left="720" w:hanging="360"/>
      </w:pPr>
      <w:rPr>
        <w:rFonts w:ascii="Times New Roman" w:hAnsi="Times New Roman" w:cs="Times New Roman" w:hint="default"/>
        <w:b w:val="0"/>
        <w:i w:val="0"/>
        <w:sz w:val="24"/>
        <w:szCs w:val="24"/>
      </w:rPr>
    </w:lvl>
    <w:lvl w:ilvl="1" w:tplc="48090019">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5">
    <w:nsid w:val="0990025B"/>
    <w:multiLevelType w:val="hybridMultilevel"/>
    <w:tmpl w:val="B0A2DA5E"/>
    <w:lvl w:ilvl="0" w:tplc="23D29D7E">
      <w:start w:val="1"/>
      <w:numFmt w:val="lowerLetter"/>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6">
    <w:nsid w:val="0B2529F4"/>
    <w:multiLevelType w:val="hybridMultilevel"/>
    <w:tmpl w:val="B24A4E40"/>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7">
    <w:nsid w:val="0BC363FF"/>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0CFA73DF"/>
    <w:multiLevelType w:val="hybridMultilevel"/>
    <w:tmpl w:val="F20C7DA2"/>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9">
    <w:nsid w:val="11EC357D"/>
    <w:multiLevelType w:val="hybridMultilevel"/>
    <w:tmpl w:val="6FD4AF5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30138A3"/>
    <w:multiLevelType w:val="hybridMultilevel"/>
    <w:tmpl w:val="AD8C48C6"/>
    <w:lvl w:ilvl="0" w:tplc="4874F66A">
      <w:start w:val="1"/>
      <w:numFmt w:val="lowerLetter"/>
      <w:lvlText w:val="(%1)"/>
      <w:lvlJc w:val="left"/>
      <w:pPr>
        <w:ind w:left="1440" w:hanging="360"/>
      </w:pPr>
      <w:rPr>
        <w:rFonts w:cs="Times New Roman" w:hint="default"/>
        <w:i w:val="0"/>
      </w:rPr>
    </w:lvl>
    <w:lvl w:ilvl="1" w:tplc="48090019">
      <w:start w:val="1"/>
      <w:numFmt w:val="lowerLetter"/>
      <w:lvlText w:val="%2."/>
      <w:lvlJc w:val="left"/>
      <w:pPr>
        <w:ind w:left="2160" w:hanging="360"/>
      </w:pPr>
      <w:rPr>
        <w:rFonts w:cs="Times New Roman"/>
      </w:rPr>
    </w:lvl>
    <w:lvl w:ilvl="2" w:tplc="4809001B" w:tentative="1">
      <w:start w:val="1"/>
      <w:numFmt w:val="lowerRoman"/>
      <w:lvlText w:val="%3."/>
      <w:lvlJc w:val="right"/>
      <w:pPr>
        <w:ind w:left="2880" w:hanging="180"/>
      </w:pPr>
      <w:rPr>
        <w:rFonts w:cs="Times New Roman"/>
      </w:rPr>
    </w:lvl>
    <w:lvl w:ilvl="3" w:tplc="4809000F" w:tentative="1">
      <w:start w:val="1"/>
      <w:numFmt w:val="decimal"/>
      <w:lvlText w:val="%4."/>
      <w:lvlJc w:val="left"/>
      <w:pPr>
        <w:ind w:left="3600" w:hanging="360"/>
      </w:pPr>
      <w:rPr>
        <w:rFonts w:cs="Times New Roman"/>
      </w:rPr>
    </w:lvl>
    <w:lvl w:ilvl="4" w:tplc="48090019" w:tentative="1">
      <w:start w:val="1"/>
      <w:numFmt w:val="lowerLetter"/>
      <w:lvlText w:val="%5."/>
      <w:lvlJc w:val="left"/>
      <w:pPr>
        <w:ind w:left="4320" w:hanging="360"/>
      </w:pPr>
      <w:rPr>
        <w:rFonts w:cs="Times New Roman"/>
      </w:rPr>
    </w:lvl>
    <w:lvl w:ilvl="5" w:tplc="4809001B" w:tentative="1">
      <w:start w:val="1"/>
      <w:numFmt w:val="lowerRoman"/>
      <w:lvlText w:val="%6."/>
      <w:lvlJc w:val="right"/>
      <w:pPr>
        <w:ind w:left="5040" w:hanging="180"/>
      </w:pPr>
      <w:rPr>
        <w:rFonts w:cs="Times New Roman"/>
      </w:rPr>
    </w:lvl>
    <w:lvl w:ilvl="6" w:tplc="4809000F" w:tentative="1">
      <w:start w:val="1"/>
      <w:numFmt w:val="decimal"/>
      <w:lvlText w:val="%7."/>
      <w:lvlJc w:val="left"/>
      <w:pPr>
        <w:ind w:left="5760" w:hanging="360"/>
      </w:pPr>
      <w:rPr>
        <w:rFonts w:cs="Times New Roman"/>
      </w:rPr>
    </w:lvl>
    <w:lvl w:ilvl="7" w:tplc="48090019" w:tentative="1">
      <w:start w:val="1"/>
      <w:numFmt w:val="lowerLetter"/>
      <w:lvlText w:val="%8."/>
      <w:lvlJc w:val="left"/>
      <w:pPr>
        <w:ind w:left="6480" w:hanging="360"/>
      </w:pPr>
      <w:rPr>
        <w:rFonts w:cs="Times New Roman"/>
      </w:rPr>
    </w:lvl>
    <w:lvl w:ilvl="8" w:tplc="4809001B" w:tentative="1">
      <w:start w:val="1"/>
      <w:numFmt w:val="lowerRoman"/>
      <w:lvlText w:val="%9."/>
      <w:lvlJc w:val="right"/>
      <w:pPr>
        <w:ind w:left="7200" w:hanging="180"/>
      </w:pPr>
      <w:rPr>
        <w:rFonts w:cs="Times New Roman"/>
      </w:rPr>
    </w:lvl>
  </w:abstractNum>
  <w:abstractNum w:abstractNumId="11">
    <w:nsid w:val="1369654C"/>
    <w:multiLevelType w:val="hybridMultilevel"/>
    <w:tmpl w:val="7A8CE8E2"/>
    <w:lvl w:ilvl="0" w:tplc="F71CAEFC">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2">
    <w:nsid w:val="15AC0D36"/>
    <w:multiLevelType w:val="hybridMultilevel"/>
    <w:tmpl w:val="F538F1E4"/>
    <w:lvl w:ilvl="0" w:tplc="3F089E1A">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3">
    <w:nsid w:val="1BD14B5F"/>
    <w:multiLevelType w:val="hybridMultilevel"/>
    <w:tmpl w:val="8AB23BE2"/>
    <w:lvl w:ilvl="0" w:tplc="B7E8E63E">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4">
    <w:nsid w:val="1C023EB4"/>
    <w:multiLevelType w:val="multilevel"/>
    <w:tmpl w:val="9110B5C0"/>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720"/>
        </w:tabs>
        <w:ind w:left="720"/>
      </w:pPr>
      <w:rPr>
        <w:rFonts w:cs="Times New Roman" w:hint="default"/>
      </w:rPr>
    </w:lvl>
    <w:lvl w:ilvl="2">
      <w:start w:val="1"/>
      <w:numFmt w:val="lowerRoman"/>
      <w:lvlText w:val="%3)"/>
      <w:lvlJc w:val="left"/>
      <w:pPr>
        <w:tabs>
          <w:tab w:val="num" w:pos="1440"/>
        </w:tabs>
        <w:ind w:left="144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225433AD"/>
    <w:multiLevelType w:val="hybridMultilevel"/>
    <w:tmpl w:val="BA0E642A"/>
    <w:lvl w:ilvl="0" w:tplc="3288E42A">
      <w:start w:val="1"/>
      <w:numFmt w:val="lowerLetter"/>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6">
    <w:nsid w:val="228E5B03"/>
    <w:multiLevelType w:val="hybridMultilevel"/>
    <w:tmpl w:val="203E49E6"/>
    <w:lvl w:ilvl="0" w:tplc="25767F82">
      <w:start w:val="1"/>
      <w:numFmt w:val="decimal"/>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7">
    <w:nsid w:val="244775C0"/>
    <w:multiLevelType w:val="hybridMultilevel"/>
    <w:tmpl w:val="0296A3F4"/>
    <w:lvl w:ilvl="0" w:tplc="F58EF8E4">
      <w:start w:val="2"/>
      <w:numFmt w:val="lowerRoman"/>
      <w:lvlText w:val="(%1)"/>
      <w:lvlJc w:val="left"/>
      <w:pPr>
        <w:ind w:left="2520" w:hanging="720"/>
      </w:pPr>
      <w:rPr>
        <w:rFonts w:cs="Times New Roman" w:hint="default"/>
        <w:i w:val="0"/>
      </w:rPr>
    </w:lvl>
    <w:lvl w:ilvl="1" w:tplc="48090019" w:tentative="1">
      <w:start w:val="1"/>
      <w:numFmt w:val="lowerLetter"/>
      <w:lvlText w:val="%2."/>
      <w:lvlJc w:val="left"/>
      <w:pPr>
        <w:ind w:left="2880" w:hanging="360"/>
      </w:pPr>
      <w:rPr>
        <w:rFonts w:cs="Times New Roman"/>
      </w:rPr>
    </w:lvl>
    <w:lvl w:ilvl="2" w:tplc="4809001B" w:tentative="1">
      <w:start w:val="1"/>
      <w:numFmt w:val="lowerRoman"/>
      <w:lvlText w:val="%3."/>
      <w:lvlJc w:val="right"/>
      <w:pPr>
        <w:ind w:left="3600" w:hanging="180"/>
      </w:pPr>
      <w:rPr>
        <w:rFonts w:cs="Times New Roman"/>
      </w:rPr>
    </w:lvl>
    <w:lvl w:ilvl="3" w:tplc="4809000F" w:tentative="1">
      <w:start w:val="1"/>
      <w:numFmt w:val="decimal"/>
      <w:lvlText w:val="%4."/>
      <w:lvlJc w:val="left"/>
      <w:pPr>
        <w:ind w:left="4320" w:hanging="360"/>
      </w:pPr>
      <w:rPr>
        <w:rFonts w:cs="Times New Roman"/>
      </w:rPr>
    </w:lvl>
    <w:lvl w:ilvl="4" w:tplc="48090019" w:tentative="1">
      <w:start w:val="1"/>
      <w:numFmt w:val="lowerLetter"/>
      <w:lvlText w:val="%5."/>
      <w:lvlJc w:val="left"/>
      <w:pPr>
        <w:ind w:left="5040" w:hanging="360"/>
      </w:pPr>
      <w:rPr>
        <w:rFonts w:cs="Times New Roman"/>
      </w:rPr>
    </w:lvl>
    <w:lvl w:ilvl="5" w:tplc="4809001B" w:tentative="1">
      <w:start w:val="1"/>
      <w:numFmt w:val="lowerRoman"/>
      <w:lvlText w:val="%6."/>
      <w:lvlJc w:val="right"/>
      <w:pPr>
        <w:ind w:left="5760" w:hanging="180"/>
      </w:pPr>
      <w:rPr>
        <w:rFonts w:cs="Times New Roman"/>
      </w:rPr>
    </w:lvl>
    <w:lvl w:ilvl="6" w:tplc="4809000F" w:tentative="1">
      <w:start w:val="1"/>
      <w:numFmt w:val="decimal"/>
      <w:lvlText w:val="%7."/>
      <w:lvlJc w:val="left"/>
      <w:pPr>
        <w:ind w:left="6480" w:hanging="360"/>
      </w:pPr>
      <w:rPr>
        <w:rFonts w:cs="Times New Roman"/>
      </w:rPr>
    </w:lvl>
    <w:lvl w:ilvl="7" w:tplc="48090019" w:tentative="1">
      <w:start w:val="1"/>
      <w:numFmt w:val="lowerLetter"/>
      <w:lvlText w:val="%8."/>
      <w:lvlJc w:val="left"/>
      <w:pPr>
        <w:ind w:left="7200" w:hanging="360"/>
      </w:pPr>
      <w:rPr>
        <w:rFonts w:cs="Times New Roman"/>
      </w:rPr>
    </w:lvl>
    <w:lvl w:ilvl="8" w:tplc="4809001B" w:tentative="1">
      <w:start w:val="1"/>
      <w:numFmt w:val="lowerRoman"/>
      <w:lvlText w:val="%9."/>
      <w:lvlJc w:val="right"/>
      <w:pPr>
        <w:ind w:left="7920" w:hanging="180"/>
      </w:pPr>
      <w:rPr>
        <w:rFonts w:cs="Times New Roman"/>
      </w:rPr>
    </w:lvl>
  </w:abstractNum>
  <w:abstractNum w:abstractNumId="18">
    <w:nsid w:val="27BB6FC0"/>
    <w:multiLevelType w:val="hybridMultilevel"/>
    <w:tmpl w:val="FEB87142"/>
    <w:lvl w:ilvl="0" w:tplc="5AD6186A">
      <w:start w:val="1"/>
      <w:numFmt w:val="decimal"/>
      <w:lvlText w:val="%1."/>
      <w:lvlJc w:val="left"/>
      <w:pPr>
        <w:ind w:left="927" w:hanging="360"/>
      </w:pPr>
      <w:rPr>
        <w:rFonts w:cs="Times New Roman" w:hint="default"/>
        <w:color w:val="auto"/>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19">
    <w:nsid w:val="2A914295"/>
    <w:multiLevelType w:val="hybridMultilevel"/>
    <w:tmpl w:val="FF54C5A0"/>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0">
    <w:nsid w:val="2AEF4065"/>
    <w:multiLevelType w:val="hybridMultilevel"/>
    <w:tmpl w:val="BA747740"/>
    <w:lvl w:ilvl="0" w:tplc="BAEA3BD4">
      <w:start w:val="9"/>
      <w:numFmt w:val="lowerLetter"/>
      <w:lvlText w:val="(%1)"/>
      <w:lvlJc w:val="left"/>
      <w:pPr>
        <w:ind w:left="2160" w:hanging="360"/>
      </w:pPr>
      <w:rPr>
        <w:rFonts w:cs="Times New Roman" w:hint="default"/>
        <w:i w:val="0"/>
      </w:rPr>
    </w:lvl>
    <w:lvl w:ilvl="1" w:tplc="48090019" w:tentative="1">
      <w:start w:val="1"/>
      <w:numFmt w:val="lowerLetter"/>
      <w:lvlText w:val="%2."/>
      <w:lvlJc w:val="left"/>
      <w:pPr>
        <w:ind w:left="2880" w:hanging="360"/>
      </w:pPr>
      <w:rPr>
        <w:rFonts w:cs="Times New Roman"/>
      </w:rPr>
    </w:lvl>
    <w:lvl w:ilvl="2" w:tplc="4809001B" w:tentative="1">
      <w:start w:val="1"/>
      <w:numFmt w:val="lowerRoman"/>
      <w:lvlText w:val="%3."/>
      <w:lvlJc w:val="right"/>
      <w:pPr>
        <w:ind w:left="3600" w:hanging="180"/>
      </w:pPr>
      <w:rPr>
        <w:rFonts w:cs="Times New Roman"/>
      </w:rPr>
    </w:lvl>
    <w:lvl w:ilvl="3" w:tplc="4809000F" w:tentative="1">
      <w:start w:val="1"/>
      <w:numFmt w:val="decimal"/>
      <w:lvlText w:val="%4."/>
      <w:lvlJc w:val="left"/>
      <w:pPr>
        <w:ind w:left="4320" w:hanging="360"/>
      </w:pPr>
      <w:rPr>
        <w:rFonts w:cs="Times New Roman"/>
      </w:rPr>
    </w:lvl>
    <w:lvl w:ilvl="4" w:tplc="48090019" w:tentative="1">
      <w:start w:val="1"/>
      <w:numFmt w:val="lowerLetter"/>
      <w:lvlText w:val="%5."/>
      <w:lvlJc w:val="left"/>
      <w:pPr>
        <w:ind w:left="5040" w:hanging="360"/>
      </w:pPr>
      <w:rPr>
        <w:rFonts w:cs="Times New Roman"/>
      </w:rPr>
    </w:lvl>
    <w:lvl w:ilvl="5" w:tplc="4809001B" w:tentative="1">
      <w:start w:val="1"/>
      <w:numFmt w:val="lowerRoman"/>
      <w:lvlText w:val="%6."/>
      <w:lvlJc w:val="right"/>
      <w:pPr>
        <w:ind w:left="5760" w:hanging="180"/>
      </w:pPr>
      <w:rPr>
        <w:rFonts w:cs="Times New Roman"/>
      </w:rPr>
    </w:lvl>
    <w:lvl w:ilvl="6" w:tplc="4809000F" w:tentative="1">
      <w:start w:val="1"/>
      <w:numFmt w:val="decimal"/>
      <w:lvlText w:val="%7."/>
      <w:lvlJc w:val="left"/>
      <w:pPr>
        <w:ind w:left="6480" w:hanging="360"/>
      </w:pPr>
      <w:rPr>
        <w:rFonts w:cs="Times New Roman"/>
      </w:rPr>
    </w:lvl>
    <w:lvl w:ilvl="7" w:tplc="48090019" w:tentative="1">
      <w:start w:val="1"/>
      <w:numFmt w:val="lowerLetter"/>
      <w:lvlText w:val="%8."/>
      <w:lvlJc w:val="left"/>
      <w:pPr>
        <w:ind w:left="7200" w:hanging="360"/>
      </w:pPr>
      <w:rPr>
        <w:rFonts w:cs="Times New Roman"/>
      </w:rPr>
    </w:lvl>
    <w:lvl w:ilvl="8" w:tplc="4809001B" w:tentative="1">
      <w:start w:val="1"/>
      <w:numFmt w:val="lowerRoman"/>
      <w:lvlText w:val="%9."/>
      <w:lvlJc w:val="right"/>
      <w:pPr>
        <w:ind w:left="7920" w:hanging="180"/>
      </w:pPr>
      <w:rPr>
        <w:rFonts w:cs="Times New Roman"/>
      </w:rPr>
    </w:lvl>
  </w:abstractNum>
  <w:abstractNum w:abstractNumId="21">
    <w:nsid w:val="2BEE0216"/>
    <w:multiLevelType w:val="hybridMultilevel"/>
    <w:tmpl w:val="DEE207F0"/>
    <w:lvl w:ilvl="0" w:tplc="CE620F20">
      <w:start w:val="1"/>
      <w:numFmt w:val="decimal"/>
      <w:lvlText w:val="%1."/>
      <w:lvlJc w:val="left"/>
      <w:pPr>
        <w:ind w:left="360" w:hanging="360"/>
      </w:pPr>
      <w:rPr>
        <w:rFonts w:cs="Times New Roman" w:hint="default"/>
        <w:b w:val="0"/>
      </w:rPr>
    </w:lvl>
    <w:lvl w:ilvl="1" w:tplc="48090019">
      <w:start w:val="1"/>
      <w:numFmt w:val="lowerLetter"/>
      <w:lvlText w:val="%2."/>
      <w:lvlJc w:val="left"/>
      <w:pPr>
        <w:ind w:left="1080" w:hanging="360"/>
      </w:pPr>
      <w:rPr>
        <w:rFonts w:cs="Times New Roman"/>
      </w:rPr>
    </w:lvl>
    <w:lvl w:ilvl="2" w:tplc="4809001B" w:tentative="1">
      <w:start w:val="1"/>
      <w:numFmt w:val="lowerRoman"/>
      <w:lvlText w:val="%3."/>
      <w:lvlJc w:val="right"/>
      <w:pPr>
        <w:ind w:left="1800" w:hanging="180"/>
      </w:pPr>
      <w:rPr>
        <w:rFonts w:cs="Times New Roman"/>
      </w:rPr>
    </w:lvl>
    <w:lvl w:ilvl="3" w:tplc="4809000F" w:tentative="1">
      <w:start w:val="1"/>
      <w:numFmt w:val="decimal"/>
      <w:lvlText w:val="%4."/>
      <w:lvlJc w:val="left"/>
      <w:pPr>
        <w:ind w:left="2520" w:hanging="360"/>
      </w:pPr>
      <w:rPr>
        <w:rFonts w:cs="Times New Roman"/>
      </w:rPr>
    </w:lvl>
    <w:lvl w:ilvl="4" w:tplc="48090019" w:tentative="1">
      <w:start w:val="1"/>
      <w:numFmt w:val="lowerLetter"/>
      <w:lvlText w:val="%5."/>
      <w:lvlJc w:val="left"/>
      <w:pPr>
        <w:ind w:left="3240" w:hanging="360"/>
      </w:pPr>
      <w:rPr>
        <w:rFonts w:cs="Times New Roman"/>
      </w:rPr>
    </w:lvl>
    <w:lvl w:ilvl="5" w:tplc="4809001B" w:tentative="1">
      <w:start w:val="1"/>
      <w:numFmt w:val="lowerRoman"/>
      <w:lvlText w:val="%6."/>
      <w:lvlJc w:val="right"/>
      <w:pPr>
        <w:ind w:left="3960" w:hanging="180"/>
      </w:pPr>
      <w:rPr>
        <w:rFonts w:cs="Times New Roman"/>
      </w:rPr>
    </w:lvl>
    <w:lvl w:ilvl="6" w:tplc="4809000F" w:tentative="1">
      <w:start w:val="1"/>
      <w:numFmt w:val="decimal"/>
      <w:lvlText w:val="%7."/>
      <w:lvlJc w:val="left"/>
      <w:pPr>
        <w:ind w:left="4680" w:hanging="360"/>
      </w:pPr>
      <w:rPr>
        <w:rFonts w:cs="Times New Roman"/>
      </w:rPr>
    </w:lvl>
    <w:lvl w:ilvl="7" w:tplc="48090019" w:tentative="1">
      <w:start w:val="1"/>
      <w:numFmt w:val="lowerLetter"/>
      <w:lvlText w:val="%8."/>
      <w:lvlJc w:val="left"/>
      <w:pPr>
        <w:ind w:left="5400" w:hanging="360"/>
      </w:pPr>
      <w:rPr>
        <w:rFonts w:cs="Times New Roman"/>
      </w:rPr>
    </w:lvl>
    <w:lvl w:ilvl="8" w:tplc="4809001B" w:tentative="1">
      <w:start w:val="1"/>
      <w:numFmt w:val="lowerRoman"/>
      <w:lvlText w:val="%9."/>
      <w:lvlJc w:val="right"/>
      <w:pPr>
        <w:ind w:left="6120" w:hanging="180"/>
      </w:pPr>
      <w:rPr>
        <w:rFonts w:cs="Times New Roman"/>
      </w:rPr>
    </w:lvl>
  </w:abstractNum>
  <w:abstractNum w:abstractNumId="22">
    <w:nsid w:val="2F852F00"/>
    <w:multiLevelType w:val="hybridMultilevel"/>
    <w:tmpl w:val="66B473D4"/>
    <w:lvl w:ilvl="0" w:tplc="D6DC5F16">
      <w:start w:val="1"/>
      <w:numFmt w:val="lowerLetter"/>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3">
    <w:nsid w:val="3896072D"/>
    <w:multiLevelType w:val="hybridMultilevel"/>
    <w:tmpl w:val="B85C1062"/>
    <w:lvl w:ilvl="0" w:tplc="C6869FDE">
      <w:start w:val="1"/>
      <w:numFmt w:val="decimal"/>
      <w:lvlText w:val="%1."/>
      <w:lvlJc w:val="left"/>
      <w:pPr>
        <w:ind w:left="720" w:hanging="360"/>
      </w:pPr>
      <w:rPr>
        <w:rFonts w:cs="Times New Roman" w:hint="default"/>
        <w:i w:val="0"/>
      </w:rPr>
    </w:lvl>
    <w:lvl w:ilvl="1" w:tplc="E1DAFA68">
      <w:start w:val="1"/>
      <w:numFmt w:val="lowerLetter"/>
      <w:lvlText w:val="%2."/>
      <w:lvlJc w:val="left"/>
      <w:pPr>
        <w:ind w:left="1440" w:hanging="360"/>
      </w:pPr>
      <w:rPr>
        <w:rFonts w:cs="Times New Roman"/>
        <w:i w:val="0"/>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4">
    <w:nsid w:val="3CCB6BCB"/>
    <w:multiLevelType w:val="hybridMultilevel"/>
    <w:tmpl w:val="FCCCC3BC"/>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5">
    <w:nsid w:val="40151A0C"/>
    <w:multiLevelType w:val="hybridMultilevel"/>
    <w:tmpl w:val="8612EE32"/>
    <w:lvl w:ilvl="0" w:tplc="DA267192">
      <w:start w:val="1"/>
      <w:numFmt w:val="lowerLetter"/>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6">
    <w:nsid w:val="51FD1156"/>
    <w:multiLevelType w:val="hybridMultilevel"/>
    <w:tmpl w:val="3138AC92"/>
    <w:lvl w:ilvl="0" w:tplc="D41E12BA">
      <w:start w:val="1"/>
      <w:numFmt w:val="decimal"/>
      <w:lvlText w:val="%1."/>
      <w:lvlJc w:val="left"/>
      <w:pPr>
        <w:ind w:left="502" w:hanging="360"/>
      </w:pPr>
      <w:rPr>
        <w:rFonts w:cs="Times New Roman" w:hint="default"/>
        <w:color w:val="auto"/>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7">
    <w:nsid w:val="5877128E"/>
    <w:multiLevelType w:val="hybridMultilevel"/>
    <w:tmpl w:val="D9205728"/>
    <w:lvl w:ilvl="0" w:tplc="9BF45D54">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28">
    <w:nsid w:val="602C4DEA"/>
    <w:multiLevelType w:val="hybridMultilevel"/>
    <w:tmpl w:val="335E10A8"/>
    <w:lvl w:ilvl="0" w:tplc="5F48C034">
      <w:start w:val="1"/>
      <w:numFmt w:val="lowerLetter"/>
      <w:lvlText w:val="(%1)"/>
      <w:lvlJc w:val="left"/>
      <w:pPr>
        <w:ind w:left="1800" w:hanging="360"/>
      </w:pPr>
      <w:rPr>
        <w:rFonts w:cs="Times New Roman" w:hint="default"/>
      </w:rPr>
    </w:lvl>
    <w:lvl w:ilvl="1" w:tplc="48090019" w:tentative="1">
      <w:start w:val="1"/>
      <w:numFmt w:val="lowerLetter"/>
      <w:lvlText w:val="%2."/>
      <w:lvlJc w:val="left"/>
      <w:pPr>
        <w:ind w:left="2520" w:hanging="360"/>
      </w:pPr>
      <w:rPr>
        <w:rFonts w:cs="Times New Roman"/>
      </w:rPr>
    </w:lvl>
    <w:lvl w:ilvl="2" w:tplc="4809001B" w:tentative="1">
      <w:start w:val="1"/>
      <w:numFmt w:val="lowerRoman"/>
      <w:lvlText w:val="%3."/>
      <w:lvlJc w:val="right"/>
      <w:pPr>
        <w:ind w:left="3240" w:hanging="180"/>
      </w:pPr>
      <w:rPr>
        <w:rFonts w:cs="Times New Roman"/>
      </w:rPr>
    </w:lvl>
    <w:lvl w:ilvl="3" w:tplc="4809000F" w:tentative="1">
      <w:start w:val="1"/>
      <w:numFmt w:val="decimal"/>
      <w:lvlText w:val="%4."/>
      <w:lvlJc w:val="left"/>
      <w:pPr>
        <w:ind w:left="3960" w:hanging="360"/>
      </w:pPr>
      <w:rPr>
        <w:rFonts w:cs="Times New Roman"/>
      </w:rPr>
    </w:lvl>
    <w:lvl w:ilvl="4" w:tplc="48090019" w:tentative="1">
      <w:start w:val="1"/>
      <w:numFmt w:val="lowerLetter"/>
      <w:lvlText w:val="%5."/>
      <w:lvlJc w:val="left"/>
      <w:pPr>
        <w:ind w:left="4680" w:hanging="360"/>
      </w:pPr>
      <w:rPr>
        <w:rFonts w:cs="Times New Roman"/>
      </w:rPr>
    </w:lvl>
    <w:lvl w:ilvl="5" w:tplc="4809001B" w:tentative="1">
      <w:start w:val="1"/>
      <w:numFmt w:val="lowerRoman"/>
      <w:lvlText w:val="%6."/>
      <w:lvlJc w:val="right"/>
      <w:pPr>
        <w:ind w:left="5400" w:hanging="180"/>
      </w:pPr>
      <w:rPr>
        <w:rFonts w:cs="Times New Roman"/>
      </w:rPr>
    </w:lvl>
    <w:lvl w:ilvl="6" w:tplc="4809000F" w:tentative="1">
      <w:start w:val="1"/>
      <w:numFmt w:val="decimal"/>
      <w:lvlText w:val="%7."/>
      <w:lvlJc w:val="left"/>
      <w:pPr>
        <w:ind w:left="6120" w:hanging="360"/>
      </w:pPr>
      <w:rPr>
        <w:rFonts w:cs="Times New Roman"/>
      </w:rPr>
    </w:lvl>
    <w:lvl w:ilvl="7" w:tplc="48090019" w:tentative="1">
      <w:start w:val="1"/>
      <w:numFmt w:val="lowerLetter"/>
      <w:lvlText w:val="%8."/>
      <w:lvlJc w:val="left"/>
      <w:pPr>
        <w:ind w:left="6840" w:hanging="360"/>
      </w:pPr>
      <w:rPr>
        <w:rFonts w:cs="Times New Roman"/>
      </w:rPr>
    </w:lvl>
    <w:lvl w:ilvl="8" w:tplc="4809001B" w:tentative="1">
      <w:start w:val="1"/>
      <w:numFmt w:val="lowerRoman"/>
      <w:lvlText w:val="%9."/>
      <w:lvlJc w:val="right"/>
      <w:pPr>
        <w:ind w:left="7560" w:hanging="180"/>
      </w:pPr>
      <w:rPr>
        <w:rFonts w:cs="Times New Roman"/>
      </w:rPr>
    </w:lvl>
  </w:abstractNum>
  <w:abstractNum w:abstractNumId="29">
    <w:nsid w:val="60334DAF"/>
    <w:multiLevelType w:val="hybridMultilevel"/>
    <w:tmpl w:val="222405F0"/>
    <w:lvl w:ilvl="0" w:tplc="00146A1E">
      <w:start w:val="1"/>
      <w:numFmt w:val="upperRoman"/>
      <w:lvlText w:val="%1."/>
      <w:lvlJc w:val="left"/>
      <w:pPr>
        <w:ind w:left="1080" w:hanging="72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2EA759B"/>
    <w:multiLevelType w:val="hybridMultilevel"/>
    <w:tmpl w:val="C1F2DE92"/>
    <w:lvl w:ilvl="0" w:tplc="088677E4">
      <w:start w:val="1"/>
      <w:numFmt w:val="decimal"/>
      <w:lvlText w:val="%1."/>
      <w:lvlJc w:val="left"/>
      <w:pPr>
        <w:ind w:left="720" w:hanging="360"/>
      </w:pPr>
      <w:rPr>
        <w:rFonts w:cs="Times New Roman" w:hint="default"/>
        <w:color w:val="auto"/>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1">
    <w:nsid w:val="665E68F0"/>
    <w:multiLevelType w:val="hybridMultilevel"/>
    <w:tmpl w:val="E95E6428"/>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2">
    <w:nsid w:val="674927A6"/>
    <w:multiLevelType w:val="hybridMultilevel"/>
    <w:tmpl w:val="A1ACC502"/>
    <w:lvl w:ilvl="0" w:tplc="6B2844B2">
      <w:start w:val="1"/>
      <w:numFmt w:val="lowerLetter"/>
      <w:lvlText w:val="(%1)"/>
      <w:lvlJc w:val="left"/>
      <w:pPr>
        <w:ind w:left="1080" w:hanging="360"/>
      </w:pPr>
      <w:rPr>
        <w:rFonts w:cs="Times New Roman" w:hint="default"/>
        <w:color w:val="auto"/>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33">
    <w:nsid w:val="683E6361"/>
    <w:multiLevelType w:val="hybridMultilevel"/>
    <w:tmpl w:val="0F881970"/>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4">
    <w:nsid w:val="6C2B78C7"/>
    <w:multiLevelType w:val="hybridMultilevel"/>
    <w:tmpl w:val="6B66B7F8"/>
    <w:lvl w:ilvl="0" w:tplc="C44AEFC8">
      <w:start w:val="1"/>
      <w:numFmt w:val="lowerRoman"/>
      <w:lvlText w:val="(%1)"/>
      <w:lvlJc w:val="left"/>
      <w:pPr>
        <w:ind w:left="1854" w:hanging="720"/>
      </w:pPr>
      <w:rPr>
        <w:rFonts w:cs="Times New Roman" w:hint="default"/>
      </w:rPr>
    </w:lvl>
    <w:lvl w:ilvl="1" w:tplc="48090019">
      <w:start w:val="1"/>
      <w:numFmt w:val="lowerLetter"/>
      <w:lvlText w:val="%2."/>
      <w:lvlJc w:val="left"/>
      <w:pPr>
        <w:ind w:left="2214" w:hanging="360"/>
      </w:pPr>
      <w:rPr>
        <w:rFonts w:cs="Times New Roman"/>
      </w:rPr>
    </w:lvl>
    <w:lvl w:ilvl="2" w:tplc="4809001B" w:tentative="1">
      <w:start w:val="1"/>
      <w:numFmt w:val="lowerRoman"/>
      <w:lvlText w:val="%3."/>
      <w:lvlJc w:val="right"/>
      <w:pPr>
        <w:ind w:left="2934" w:hanging="180"/>
      </w:pPr>
      <w:rPr>
        <w:rFonts w:cs="Times New Roman"/>
      </w:rPr>
    </w:lvl>
    <w:lvl w:ilvl="3" w:tplc="4809000F" w:tentative="1">
      <w:start w:val="1"/>
      <w:numFmt w:val="decimal"/>
      <w:lvlText w:val="%4."/>
      <w:lvlJc w:val="left"/>
      <w:pPr>
        <w:ind w:left="3654" w:hanging="360"/>
      </w:pPr>
      <w:rPr>
        <w:rFonts w:cs="Times New Roman"/>
      </w:rPr>
    </w:lvl>
    <w:lvl w:ilvl="4" w:tplc="48090019" w:tentative="1">
      <w:start w:val="1"/>
      <w:numFmt w:val="lowerLetter"/>
      <w:lvlText w:val="%5."/>
      <w:lvlJc w:val="left"/>
      <w:pPr>
        <w:ind w:left="4374" w:hanging="360"/>
      </w:pPr>
      <w:rPr>
        <w:rFonts w:cs="Times New Roman"/>
      </w:rPr>
    </w:lvl>
    <w:lvl w:ilvl="5" w:tplc="4809001B" w:tentative="1">
      <w:start w:val="1"/>
      <w:numFmt w:val="lowerRoman"/>
      <w:lvlText w:val="%6."/>
      <w:lvlJc w:val="right"/>
      <w:pPr>
        <w:ind w:left="5094" w:hanging="180"/>
      </w:pPr>
      <w:rPr>
        <w:rFonts w:cs="Times New Roman"/>
      </w:rPr>
    </w:lvl>
    <w:lvl w:ilvl="6" w:tplc="4809000F" w:tentative="1">
      <w:start w:val="1"/>
      <w:numFmt w:val="decimal"/>
      <w:lvlText w:val="%7."/>
      <w:lvlJc w:val="left"/>
      <w:pPr>
        <w:ind w:left="5814" w:hanging="360"/>
      </w:pPr>
      <w:rPr>
        <w:rFonts w:cs="Times New Roman"/>
      </w:rPr>
    </w:lvl>
    <w:lvl w:ilvl="7" w:tplc="48090019" w:tentative="1">
      <w:start w:val="1"/>
      <w:numFmt w:val="lowerLetter"/>
      <w:lvlText w:val="%8."/>
      <w:lvlJc w:val="left"/>
      <w:pPr>
        <w:ind w:left="6534" w:hanging="360"/>
      </w:pPr>
      <w:rPr>
        <w:rFonts w:cs="Times New Roman"/>
      </w:rPr>
    </w:lvl>
    <w:lvl w:ilvl="8" w:tplc="4809001B" w:tentative="1">
      <w:start w:val="1"/>
      <w:numFmt w:val="lowerRoman"/>
      <w:lvlText w:val="%9."/>
      <w:lvlJc w:val="right"/>
      <w:pPr>
        <w:ind w:left="7254" w:hanging="180"/>
      </w:pPr>
      <w:rPr>
        <w:rFonts w:cs="Times New Roman"/>
      </w:rPr>
    </w:lvl>
  </w:abstractNum>
  <w:abstractNum w:abstractNumId="35">
    <w:nsid w:val="6D495A18"/>
    <w:multiLevelType w:val="multilevel"/>
    <w:tmpl w:val="3AA434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E396208"/>
    <w:multiLevelType w:val="hybridMultilevel"/>
    <w:tmpl w:val="7EDA179E"/>
    <w:lvl w:ilvl="0" w:tplc="4809000F">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7">
    <w:nsid w:val="70970EE5"/>
    <w:multiLevelType w:val="hybridMultilevel"/>
    <w:tmpl w:val="76A2B11A"/>
    <w:lvl w:ilvl="0" w:tplc="F626B89A">
      <w:start w:val="1"/>
      <w:numFmt w:val="lowerLetter"/>
      <w:lvlText w:val="(%1)"/>
      <w:lvlJc w:val="left"/>
      <w:pPr>
        <w:ind w:left="927" w:hanging="360"/>
      </w:pPr>
      <w:rPr>
        <w:rFonts w:cs="Times New Roman" w:hint="default"/>
      </w:rPr>
    </w:lvl>
    <w:lvl w:ilvl="1" w:tplc="48090019" w:tentative="1">
      <w:start w:val="1"/>
      <w:numFmt w:val="lowerLetter"/>
      <w:lvlText w:val="%2."/>
      <w:lvlJc w:val="left"/>
      <w:pPr>
        <w:ind w:left="1647" w:hanging="360"/>
      </w:pPr>
      <w:rPr>
        <w:rFonts w:cs="Times New Roman"/>
      </w:rPr>
    </w:lvl>
    <w:lvl w:ilvl="2" w:tplc="4809001B" w:tentative="1">
      <w:start w:val="1"/>
      <w:numFmt w:val="lowerRoman"/>
      <w:lvlText w:val="%3."/>
      <w:lvlJc w:val="right"/>
      <w:pPr>
        <w:ind w:left="2367" w:hanging="180"/>
      </w:pPr>
      <w:rPr>
        <w:rFonts w:cs="Times New Roman"/>
      </w:rPr>
    </w:lvl>
    <w:lvl w:ilvl="3" w:tplc="4809000F" w:tentative="1">
      <w:start w:val="1"/>
      <w:numFmt w:val="decimal"/>
      <w:lvlText w:val="%4."/>
      <w:lvlJc w:val="left"/>
      <w:pPr>
        <w:ind w:left="3087" w:hanging="360"/>
      </w:pPr>
      <w:rPr>
        <w:rFonts w:cs="Times New Roman"/>
      </w:rPr>
    </w:lvl>
    <w:lvl w:ilvl="4" w:tplc="48090019" w:tentative="1">
      <w:start w:val="1"/>
      <w:numFmt w:val="lowerLetter"/>
      <w:lvlText w:val="%5."/>
      <w:lvlJc w:val="left"/>
      <w:pPr>
        <w:ind w:left="3807" w:hanging="360"/>
      </w:pPr>
      <w:rPr>
        <w:rFonts w:cs="Times New Roman"/>
      </w:rPr>
    </w:lvl>
    <w:lvl w:ilvl="5" w:tplc="4809001B" w:tentative="1">
      <w:start w:val="1"/>
      <w:numFmt w:val="lowerRoman"/>
      <w:lvlText w:val="%6."/>
      <w:lvlJc w:val="right"/>
      <w:pPr>
        <w:ind w:left="4527" w:hanging="180"/>
      </w:pPr>
      <w:rPr>
        <w:rFonts w:cs="Times New Roman"/>
      </w:rPr>
    </w:lvl>
    <w:lvl w:ilvl="6" w:tplc="4809000F" w:tentative="1">
      <w:start w:val="1"/>
      <w:numFmt w:val="decimal"/>
      <w:lvlText w:val="%7."/>
      <w:lvlJc w:val="left"/>
      <w:pPr>
        <w:ind w:left="5247" w:hanging="360"/>
      </w:pPr>
      <w:rPr>
        <w:rFonts w:cs="Times New Roman"/>
      </w:rPr>
    </w:lvl>
    <w:lvl w:ilvl="7" w:tplc="48090019" w:tentative="1">
      <w:start w:val="1"/>
      <w:numFmt w:val="lowerLetter"/>
      <w:lvlText w:val="%8."/>
      <w:lvlJc w:val="left"/>
      <w:pPr>
        <w:ind w:left="5967" w:hanging="360"/>
      </w:pPr>
      <w:rPr>
        <w:rFonts w:cs="Times New Roman"/>
      </w:rPr>
    </w:lvl>
    <w:lvl w:ilvl="8" w:tplc="4809001B" w:tentative="1">
      <w:start w:val="1"/>
      <w:numFmt w:val="lowerRoman"/>
      <w:lvlText w:val="%9."/>
      <w:lvlJc w:val="right"/>
      <w:pPr>
        <w:ind w:left="6687" w:hanging="180"/>
      </w:pPr>
      <w:rPr>
        <w:rFonts w:cs="Times New Roman"/>
      </w:rPr>
    </w:lvl>
  </w:abstractNum>
  <w:abstractNum w:abstractNumId="38">
    <w:nsid w:val="70D73F01"/>
    <w:multiLevelType w:val="hybridMultilevel"/>
    <w:tmpl w:val="88DE0F7C"/>
    <w:lvl w:ilvl="0" w:tplc="5F6C43A2">
      <w:start w:val="1"/>
      <w:numFmt w:val="lowerLetter"/>
      <w:lvlText w:val="(%1)"/>
      <w:lvlJc w:val="left"/>
      <w:pPr>
        <w:ind w:left="1080" w:hanging="360"/>
      </w:pPr>
      <w:rPr>
        <w:rFonts w:cs="Times New Roman" w:hint="default"/>
        <w:color w:val="000000" w:themeColor="text1"/>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39">
    <w:nsid w:val="71A04C43"/>
    <w:multiLevelType w:val="hybridMultilevel"/>
    <w:tmpl w:val="2CDEB914"/>
    <w:lvl w:ilvl="0" w:tplc="0BF880BC">
      <w:start w:val="1"/>
      <w:numFmt w:val="lowerLetter"/>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40">
    <w:nsid w:val="72656511"/>
    <w:multiLevelType w:val="hybridMultilevel"/>
    <w:tmpl w:val="0A84DAF2"/>
    <w:lvl w:ilvl="0" w:tplc="540601A2">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nsid w:val="73BB2B77"/>
    <w:multiLevelType w:val="hybridMultilevel"/>
    <w:tmpl w:val="CB12140E"/>
    <w:lvl w:ilvl="0" w:tplc="4809000F">
      <w:start w:val="1"/>
      <w:numFmt w:val="decimal"/>
      <w:lvlText w:val="%1."/>
      <w:lvlJc w:val="left"/>
      <w:pPr>
        <w:ind w:left="720" w:hanging="360"/>
      </w:pPr>
      <w:rPr>
        <w:rFonts w:cs="Times New Roman" w:hint="default"/>
      </w:rPr>
    </w:lvl>
    <w:lvl w:ilvl="1" w:tplc="48090019">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42">
    <w:nsid w:val="746B77C9"/>
    <w:multiLevelType w:val="hybridMultilevel"/>
    <w:tmpl w:val="D2EA051E"/>
    <w:lvl w:ilvl="0" w:tplc="B2AE6A78">
      <w:start w:val="1"/>
      <w:numFmt w:val="lowerLetter"/>
      <w:lvlText w:val="(%1)"/>
      <w:lvlJc w:val="left"/>
      <w:pPr>
        <w:ind w:left="1440" w:hanging="360"/>
      </w:pPr>
      <w:rPr>
        <w:rFonts w:cs="Times New Roman" w:hint="default"/>
        <w:i w:val="0"/>
      </w:rPr>
    </w:lvl>
    <w:lvl w:ilvl="1" w:tplc="48090019" w:tentative="1">
      <w:start w:val="1"/>
      <w:numFmt w:val="lowerLetter"/>
      <w:lvlText w:val="%2."/>
      <w:lvlJc w:val="left"/>
      <w:pPr>
        <w:ind w:left="2160" w:hanging="360"/>
      </w:pPr>
      <w:rPr>
        <w:rFonts w:cs="Times New Roman"/>
      </w:rPr>
    </w:lvl>
    <w:lvl w:ilvl="2" w:tplc="4809001B" w:tentative="1">
      <w:start w:val="1"/>
      <w:numFmt w:val="lowerRoman"/>
      <w:lvlText w:val="%3."/>
      <w:lvlJc w:val="right"/>
      <w:pPr>
        <w:ind w:left="2880" w:hanging="180"/>
      </w:pPr>
      <w:rPr>
        <w:rFonts w:cs="Times New Roman"/>
      </w:rPr>
    </w:lvl>
    <w:lvl w:ilvl="3" w:tplc="4809000F" w:tentative="1">
      <w:start w:val="1"/>
      <w:numFmt w:val="decimal"/>
      <w:lvlText w:val="%4."/>
      <w:lvlJc w:val="left"/>
      <w:pPr>
        <w:ind w:left="3600" w:hanging="360"/>
      </w:pPr>
      <w:rPr>
        <w:rFonts w:cs="Times New Roman"/>
      </w:rPr>
    </w:lvl>
    <w:lvl w:ilvl="4" w:tplc="48090019" w:tentative="1">
      <w:start w:val="1"/>
      <w:numFmt w:val="lowerLetter"/>
      <w:lvlText w:val="%5."/>
      <w:lvlJc w:val="left"/>
      <w:pPr>
        <w:ind w:left="4320" w:hanging="360"/>
      </w:pPr>
      <w:rPr>
        <w:rFonts w:cs="Times New Roman"/>
      </w:rPr>
    </w:lvl>
    <w:lvl w:ilvl="5" w:tplc="4809001B" w:tentative="1">
      <w:start w:val="1"/>
      <w:numFmt w:val="lowerRoman"/>
      <w:lvlText w:val="%6."/>
      <w:lvlJc w:val="right"/>
      <w:pPr>
        <w:ind w:left="5040" w:hanging="180"/>
      </w:pPr>
      <w:rPr>
        <w:rFonts w:cs="Times New Roman"/>
      </w:rPr>
    </w:lvl>
    <w:lvl w:ilvl="6" w:tplc="4809000F" w:tentative="1">
      <w:start w:val="1"/>
      <w:numFmt w:val="decimal"/>
      <w:lvlText w:val="%7."/>
      <w:lvlJc w:val="left"/>
      <w:pPr>
        <w:ind w:left="5760" w:hanging="360"/>
      </w:pPr>
      <w:rPr>
        <w:rFonts w:cs="Times New Roman"/>
      </w:rPr>
    </w:lvl>
    <w:lvl w:ilvl="7" w:tplc="48090019" w:tentative="1">
      <w:start w:val="1"/>
      <w:numFmt w:val="lowerLetter"/>
      <w:lvlText w:val="%8."/>
      <w:lvlJc w:val="left"/>
      <w:pPr>
        <w:ind w:left="6480" w:hanging="360"/>
      </w:pPr>
      <w:rPr>
        <w:rFonts w:cs="Times New Roman"/>
      </w:rPr>
    </w:lvl>
    <w:lvl w:ilvl="8" w:tplc="4809001B" w:tentative="1">
      <w:start w:val="1"/>
      <w:numFmt w:val="lowerRoman"/>
      <w:lvlText w:val="%9."/>
      <w:lvlJc w:val="right"/>
      <w:pPr>
        <w:ind w:left="7200" w:hanging="180"/>
      </w:pPr>
      <w:rPr>
        <w:rFonts w:cs="Times New Roman"/>
      </w:rPr>
    </w:lvl>
  </w:abstractNum>
  <w:num w:numId="1">
    <w:abstractNumId w:val="41"/>
  </w:num>
  <w:num w:numId="2">
    <w:abstractNumId w:val="28"/>
  </w:num>
  <w:num w:numId="3">
    <w:abstractNumId w:val="27"/>
  </w:num>
  <w:num w:numId="4">
    <w:abstractNumId w:val="11"/>
  </w:num>
  <w:num w:numId="5">
    <w:abstractNumId w:val="2"/>
  </w:num>
  <w:num w:numId="6">
    <w:abstractNumId w:val="19"/>
  </w:num>
  <w:num w:numId="7">
    <w:abstractNumId w:val="38"/>
  </w:num>
  <w:num w:numId="8">
    <w:abstractNumId w:val="25"/>
  </w:num>
  <w:num w:numId="9">
    <w:abstractNumId w:val="34"/>
  </w:num>
  <w:num w:numId="10">
    <w:abstractNumId w:val="26"/>
  </w:num>
  <w:num w:numId="11">
    <w:abstractNumId w:val="18"/>
  </w:num>
  <w:num w:numId="12">
    <w:abstractNumId w:val="5"/>
  </w:num>
  <w:num w:numId="13">
    <w:abstractNumId w:val="6"/>
  </w:num>
  <w:num w:numId="14">
    <w:abstractNumId w:val="23"/>
  </w:num>
  <w:num w:numId="15">
    <w:abstractNumId w:val="10"/>
  </w:num>
  <w:num w:numId="16">
    <w:abstractNumId w:val="20"/>
  </w:num>
  <w:num w:numId="17">
    <w:abstractNumId w:val="17"/>
  </w:num>
  <w:num w:numId="18">
    <w:abstractNumId w:val="1"/>
  </w:num>
  <w:num w:numId="19">
    <w:abstractNumId w:val="8"/>
  </w:num>
  <w:num w:numId="20">
    <w:abstractNumId w:val="37"/>
  </w:num>
  <w:num w:numId="21">
    <w:abstractNumId w:val="36"/>
  </w:num>
  <w:num w:numId="22">
    <w:abstractNumId w:val="24"/>
  </w:num>
  <w:num w:numId="23">
    <w:abstractNumId w:val="4"/>
  </w:num>
  <w:num w:numId="24">
    <w:abstractNumId w:val="39"/>
  </w:num>
  <w:num w:numId="25">
    <w:abstractNumId w:val="42"/>
  </w:num>
  <w:num w:numId="26">
    <w:abstractNumId w:val="32"/>
  </w:num>
  <w:num w:numId="27">
    <w:abstractNumId w:val="21"/>
  </w:num>
  <w:num w:numId="28">
    <w:abstractNumId w:val="15"/>
  </w:num>
  <w:num w:numId="29">
    <w:abstractNumId w:val="22"/>
  </w:num>
  <w:num w:numId="30">
    <w:abstractNumId w:val="31"/>
  </w:num>
  <w:num w:numId="31">
    <w:abstractNumId w:val="33"/>
  </w:num>
  <w:num w:numId="32">
    <w:abstractNumId w:val="13"/>
  </w:num>
  <w:num w:numId="33">
    <w:abstractNumId w:val="3"/>
  </w:num>
  <w:num w:numId="34">
    <w:abstractNumId w:val="30"/>
  </w:num>
  <w:num w:numId="35">
    <w:abstractNumId w:val="12"/>
  </w:num>
  <w:num w:numId="36">
    <w:abstractNumId w:val="16"/>
  </w:num>
  <w:num w:numId="37">
    <w:abstractNumId w:val="40"/>
  </w:num>
  <w:num w:numId="38">
    <w:abstractNumId w:val="14"/>
  </w:num>
  <w:num w:numId="39">
    <w:abstractNumId w:val="35"/>
  </w:num>
  <w:num w:numId="40">
    <w:abstractNumId w:val="9"/>
  </w:num>
  <w:num w:numId="41">
    <w:abstractNumId w:val="29"/>
  </w:num>
  <w:num w:numId="42">
    <w:abstractNumId w:val="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AF8"/>
    <w:rsid w:val="00000045"/>
    <w:rsid w:val="0000704E"/>
    <w:rsid w:val="00010578"/>
    <w:rsid w:val="00011C76"/>
    <w:rsid w:val="00012676"/>
    <w:rsid w:val="0001337B"/>
    <w:rsid w:val="0001373D"/>
    <w:rsid w:val="0001758A"/>
    <w:rsid w:val="00020473"/>
    <w:rsid w:val="000219E7"/>
    <w:rsid w:val="00032AFD"/>
    <w:rsid w:val="00036388"/>
    <w:rsid w:val="00042ABF"/>
    <w:rsid w:val="00043078"/>
    <w:rsid w:val="0004482A"/>
    <w:rsid w:val="0004629B"/>
    <w:rsid w:val="00051F5F"/>
    <w:rsid w:val="00053F6C"/>
    <w:rsid w:val="00055CC1"/>
    <w:rsid w:val="00056194"/>
    <w:rsid w:val="00061A2C"/>
    <w:rsid w:val="00066089"/>
    <w:rsid w:val="00066D40"/>
    <w:rsid w:val="00067CFA"/>
    <w:rsid w:val="0007048C"/>
    <w:rsid w:val="00070CE5"/>
    <w:rsid w:val="00071668"/>
    <w:rsid w:val="0007489E"/>
    <w:rsid w:val="0007489F"/>
    <w:rsid w:val="00075A4F"/>
    <w:rsid w:val="00081576"/>
    <w:rsid w:val="0008183C"/>
    <w:rsid w:val="0008513E"/>
    <w:rsid w:val="0008563A"/>
    <w:rsid w:val="00092753"/>
    <w:rsid w:val="00093532"/>
    <w:rsid w:val="000A3AF8"/>
    <w:rsid w:val="000A4C22"/>
    <w:rsid w:val="000A6B7E"/>
    <w:rsid w:val="000A7A58"/>
    <w:rsid w:val="000B0583"/>
    <w:rsid w:val="000B0772"/>
    <w:rsid w:val="000B1519"/>
    <w:rsid w:val="000B2ABC"/>
    <w:rsid w:val="000B500F"/>
    <w:rsid w:val="000B584A"/>
    <w:rsid w:val="000C14D5"/>
    <w:rsid w:val="000C4018"/>
    <w:rsid w:val="000C7079"/>
    <w:rsid w:val="000D1C6C"/>
    <w:rsid w:val="000D2F31"/>
    <w:rsid w:val="000D4652"/>
    <w:rsid w:val="000D5170"/>
    <w:rsid w:val="000D66AA"/>
    <w:rsid w:val="000D71AC"/>
    <w:rsid w:val="000E00CC"/>
    <w:rsid w:val="000E26E0"/>
    <w:rsid w:val="000E2B98"/>
    <w:rsid w:val="000F16BC"/>
    <w:rsid w:val="000F1CA8"/>
    <w:rsid w:val="000F1EF1"/>
    <w:rsid w:val="000F40B1"/>
    <w:rsid w:val="000F4B7E"/>
    <w:rsid w:val="000F5F81"/>
    <w:rsid w:val="000F73F9"/>
    <w:rsid w:val="00100BB7"/>
    <w:rsid w:val="001042A2"/>
    <w:rsid w:val="001043AE"/>
    <w:rsid w:val="00104E92"/>
    <w:rsid w:val="00104F33"/>
    <w:rsid w:val="001058EB"/>
    <w:rsid w:val="00105A79"/>
    <w:rsid w:val="00105E7E"/>
    <w:rsid w:val="00105FCC"/>
    <w:rsid w:val="0010701A"/>
    <w:rsid w:val="00107DE6"/>
    <w:rsid w:val="00113F5B"/>
    <w:rsid w:val="0011404C"/>
    <w:rsid w:val="0011440A"/>
    <w:rsid w:val="001153EC"/>
    <w:rsid w:val="00117006"/>
    <w:rsid w:val="001229C4"/>
    <w:rsid w:val="00123A89"/>
    <w:rsid w:val="00124E6B"/>
    <w:rsid w:val="00124EE3"/>
    <w:rsid w:val="001253BC"/>
    <w:rsid w:val="00125BDC"/>
    <w:rsid w:val="00127712"/>
    <w:rsid w:val="00130472"/>
    <w:rsid w:val="001327FB"/>
    <w:rsid w:val="00135599"/>
    <w:rsid w:val="0014146C"/>
    <w:rsid w:val="00141D03"/>
    <w:rsid w:val="00141D65"/>
    <w:rsid w:val="00143D30"/>
    <w:rsid w:val="001442B1"/>
    <w:rsid w:val="00145469"/>
    <w:rsid w:val="00145911"/>
    <w:rsid w:val="00145F41"/>
    <w:rsid w:val="00146E25"/>
    <w:rsid w:val="001509BE"/>
    <w:rsid w:val="00151BBC"/>
    <w:rsid w:val="00151F80"/>
    <w:rsid w:val="00152384"/>
    <w:rsid w:val="0015376A"/>
    <w:rsid w:val="00153AF0"/>
    <w:rsid w:val="00156F87"/>
    <w:rsid w:val="00162465"/>
    <w:rsid w:val="00163E15"/>
    <w:rsid w:val="001754CC"/>
    <w:rsid w:val="0017619F"/>
    <w:rsid w:val="00180A6C"/>
    <w:rsid w:val="00182D2A"/>
    <w:rsid w:val="0018527F"/>
    <w:rsid w:val="00191D89"/>
    <w:rsid w:val="00195B93"/>
    <w:rsid w:val="00195D64"/>
    <w:rsid w:val="00196447"/>
    <w:rsid w:val="00197290"/>
    <w:rsid w:val="00197386"/>
    <w:rsid w:val="00197474"/>
    <w:rsid w:val="001975DC"/>
    <w:rsid w:val="001A3364"/>
    <w:rsid w:val="001A3544"/>
    <w:rsid w:val="001A4648"/>
    <w:rsid w:val="001B3029"/>
    <w:rsid w:val="001B314A"/>
    <w:rsid w:val="001C6136"/>
    <w:rsid w:val="001D0A3E"/>
    <w:rsid w:val="001D0ED6"/>
    <w:rsid w:val="001D2129"/>
    <w:rsid w:val="001D23DE"/>
    <w:rsid w:val="001D3FDB"/>
    <w:rsid w:val="001D4DDD"/>
    <w:rsid w:val="001E1687"/>
    <w:rsid w:val="001E2FF7"/>
    <w:rsid w:val="001E462E"/>
    <w:rsid w:val="001E4ED4"/>
    <w:rsid w:val="001E5181"/>
    <w:rsid w:val="001E65ED"/>
    <w:rsid w:val="001F14B5"/>
    <w:rsid w:val="001F3167"/>
    <w:rsid w:val="001F5C76"/>
    <w:rsid w:val="001F6288"/>
    <w:rsid w:val="001F684D"/>
    <w:rsid w:val="0020304C"/>
    <w:rsid w:val="002049D4"/>
    <w:rsid w:val="00206BCB"/>
    <w:rsid w:val="00211756"/>
    <w:rsid w:val="002117CE"/>
    <w:rsid w:val="0021757C"/>
    <w:rsid w:val="00220632"/>
    <w:rsid w:val="00223F4B"/>
    <w:rsid w:val="00224035"/>
    <w:rsid w:val="0022584C"/>
    <w:rsid w:val="002262DE"/>
    <w:rsid w:val="00227E15"/>
    <w:rsid w:val="002303CA"/>
    <w:rsid w:val="00232BB2"/>
    <w:rsid w:val="002337F8"/>
    <w:rsid w:val="00237874"/>
    <w:rsid w:val="00240174"/>
    <w:rsid w:val="002415C8"/>
    <w:rsid w:val="00242EC8"/>
    <w:rsid w:val="002463F0"/>
    <w:rsid w:val="002526D5"/>
    <w:rsid w:val="00252F26"/>
    <w:rsid w:val="00253252"/>
    <w:rsid w:val="00253FB0"/>
    <w:rsid w:val="00253FC9"/>
    <w:rsid w:val="00255432"/>
    <w:rsid w:val="00256258"/>
    <w:rsid w:val="00262030"/>
    <w:rsid w:val="002636DE"/>
    <w:rsid w:val="002661A0"/>
    <w:rsid w:val="002667B6"/>
    <w:rsid w:val="002676B0"/>
    <w:rsid w:val="00267D21"/>
    <w:rsid w:val="00270406"/>
    <w:rsid w:val="00271CC9"/>
    <w:rsid w:val="00286142"/>
    <w:rsid w:val="002944DE"/>
    <w:rsid w:val="00295591"/>
    <w:rsid w:val="0029716A"/>
    <w:rsid w:val="002A153F"/>
    <w:rsid w:val="002A3D2E"/>
    <w:rsid w:val="002A58CA"/>
    <w:rsid w:val="002A5E62"/>
    <w:rsid w:val="002A6C72"/>
    <w:rsid w:val="002A7AC8"/>
    <w:rsid w:val="002B177F"/>
    <w:rsid w:val="002B49E1"/>
    <w:rsid w:val="002B5154"/>
    <w:rsid w:val="002B5D51"/>
    <w:rsid w:val="002B5EB5"/>
    <w:rsid w:val="002B6CF4"/>
    <w:rsid w:val="002C13BF"/>
    <w:rsid w:val="002C200F"/>
    <w:rsid w:val="002C2C22"/>
    <w:rsid w:val="002C2C42"/>
    <w:rsid w:val="002C3A3B"/>
    <w:rsid w:val="002D184B"/>
    <w:rsid w:val="002D2191"/>
    <w:rsid w:val="002D2C2A"/>
    <w:rsid w:val="002D49C6"/>
    <w:rsid w:val="002D6EDE"/>
    <w:rsid w:val="002E26D3"/>
    <w:rsid w:val="002E44DA"/>
    <w:rsid w:val="002E4819"/>
    <w:rsid w:val="002E5DCC"/>
    <w:rsid w:val="002E68B9"/>
    <w:rsid w:val="002E6C7F"/>
    <w:rsid w:val="002E6E1D"/>
    <w:rsid w:val="002E6F41"/>
    <w:rsid w:val="002E71ED"/>
    <w:rsid w:val="002E763E"/>
    <w:rsid w:val="002E7FE6"/>
    <w:rsid w:val="002F06EA"/>
    <w:rsid w:val="002F778B"/>
    <w:rsid w:val="003008E8"/>
    <w:rsid w:val="003066FE"/>
    <w:rsid w:val="0031001C"/>
    <w:rsid w:val="00312976"/>
    <w:rsid w:val="00314B90"/>
    <w:rsid w:val="00315C11"/>
    <w:rsid w:val="00317C16"/>
    <w:rsid w:val="00317CDE"/>
    <w:rsid w:val="003240E8"/>
    <w:rsid w:val="00324B08"/>
    <w:rsid w:val="00324F2C"/>
    <w:rsid w:val="003252DC"/>
    <w:rsid w:val="00331101"/>
    <w:rsid w:val="00331315"/>
    <w:rsid w:val="0033221D"/>
    <w:rsid w:val="003368D7"/>
    <w:rsid w:val="00337A70"/>
    <w:rsid w:val="003409BB"/>
    <w:rsid w:val="003429B1"/>
    <w:rsid w:val="003429CF"/>
    <w:rsid w:val="00343E83"/>
    <w:rsid w:val="00347DA3"/>
    <w:rsid w:val="0035095B"/>
    <w:rsid w:val="003513EB"/>
    <w:rsid w:val="003527BC"/>
    <w:rsid w:val="003529D3"/>
    <w:rsid w:val="00356705"/>
    <w:rsid w:val="00360F99"/>
    <w:rsid w:val="00363BC7"/>
    <w:rsid w:val="00364B6E"/>
    <w:rsid w:val="003769A6"/>
    <w:rsid w:val="003773E5"/>
    <w:rsid w:val="00377ADE"/>
    <w:rsid w:val="00377C41"/>
    <w:rsid w:val="00384396"/>
    <w:rsid w:val="0038603F"/>
    <w:rsid w:val="00390DA4"/>
    <w:rsid w:val="00390FCC"/>
    <w:rsid w:val="00391EC5"/>
    <w:rsid w:val="00392642"/>
    <w:rsid w:val="003926CB"/>
    <w:rsid w:val="00396303"/>
    <w:rsid w:val="003A27B1"/>
    <w:rsid w:val="003A406E"/>
    <w:rsid w:val="003A46A7"/>
    <w:rsid w:val="003A59CF"/>
    <w:rsid w:val="003A683F"/>
    <w:rsid w:val="003A69BC"/>
    <w:rsid w:val="003B1FE5"/>
    <w:rsid w:val="003B2934"/>
    <w:rsid w:val="003B3613"/>
    <w:rsid w:val="003B3B38"/>
    <w:rsid w:val="003B47D9"/>
    <w:rsid w:val="003B7640"/>
    <w:rsid w:val="003C0C06"/>
    <w:rsid w:val="003C1356"/>
    <w:rsid w:val="003C192A"/>
    <w:rsid w:val="003C3480"/>
    <w:rsid w:val="003D1260"/>
    <w:rsid w:val="003D279D"/>
    <w:rsid w:val="003D44EA"/>
    <w:rsid w:val="003D6D6F"/>
    <w:rsid w:val="003D6F59"/>
    <w:rsid w:val="003D7846"/>
    <w:rsid w:val="003E3227"/>
    <w:rsid w:val="003E6BFE"/>
    <w:rsid w:val="003E7307"/>
    <w:rsid w:val="003F0663"/>
    <w:rsid w:val="003F4751"/>
    <w:rsid w:val="003F6F8E"/>
    <w:rsid w:val="00404DAA"/>
    <w:rsid w:val="00405826"/>
    <w:rsid w:val="0040611B"/>
    <w:rsid w:val="00407717"/>
    <w:rsid w:val="0041530A"/>
    <w:rsid w:val="004168F4"/>
    <w:rsid w:val="00420701"/>
    <w:rsid w:val="00420854"/>
    <w:rsid w:val="004209C2"/>
    <w:rsid w:val="00423BE2"/>
    <w:rsid w:val="004424F7"/>
    <w:rsid w:val="004478BB"/>
    <w:rsid w:val="00451A5E"/>
    <w:rsid w:val="00452360"/>
    <w:rsid w:val="004547E1"/>
    <w:rsid w:val="0046392B"/>
    <w:rsid w:val="00466B3B"/>
    <w:rsid w:val="00472AA0"/>
    <w:rsid w:val="004764DC"/>
    <w:rsid w:val="004776EA"/>
    <w:rsid w:val="00480403"/>
    <w:rsid w:val="004825C4"/>
    <w:rsid w:val="00482EEB"/>
    <w:rsid w:val="00483CDF"/>
    <w:rsid w:val="00485DDF"/>
    <w:rsid w:val="00490078"/>
    <w:rsid w:val="00491BF3"/>
    <w:rsid w:val="004927E6"/>
    <w:rsid w:val="004958DC"/>
    <w:rsid w:val="00497973"/>
    <w:rsid w:val="00497D9E"/>
    <w:rsid w:val="00497DF2"/>
    <w:rsid w:val="004A1C64"/>
    <w:rsid w:val="004A1F2B"/>
    <w:rsid w:val="004A3986"/>
    <w:rsid w:val="004B0664"/>
    <w:rsid w:val="004B08AD"/>
    <w:rsid w:val="004B0A94"/>
    <w:rsid w:val="004B2C80"/>
    <w:rsid w:val="004B308F"/>
    <w:rsid w:val="004B6623"/>
    <w:rsid w:val="004C66DE"/>
    <w:rsid w:val="004C7AAD"/>
    <w:rsid w:val="004D36B8"/>
    <w:rsid w:val="004D7424"/>
    <w:rsid w:val="004E0F01"/>
    <w:rsid w:val="004E2360"/>
    <w:rsid w:val="004E5614"/>
    <w:rsid w:val="004E66CC"/>
    <w:rsid w:val="004E72BF"/>
    <w:rsid w:val="004E7C44"/>
    <w:rsid w:val="004F5B86"/>
    <w:rsid w:val="004F7E8B"/>
    <w:rsid w:val="0050056D"/>
    <w:rsid w:val="005007D1"/>
    <w:rsid w:val="00502849"/>
    <w:rsid w:val="00503682"/>
    <w:rsid w:val="0050608A"/>
    <w:rsid w:val="00506098"/>
    <w:rsid w:val="005063D8"/>
    <w:rsid w:val="00506FC8"/>
    <w:rsid w:val="00507475"/>
    <w:rsid w:val="00510D74"/>
    <w:rsid w:val="0051200E"/>
    <w:rsid w:val="005128EE"/>
    <w:rsid w:val="00514DC9"/>
    <w:rsid w:val="0051558D"/>
    <w:rsid w:val="005203EA"/>
    <w:rsid w:val="00523647"/>
    <w:rsid w:val="0052443A"/>
    <w:rsid w:val="00526D40"/>
    <w:rsid w:val="0052798D"/>
    <w:rsid w:val="0053292A"/>
    <w:rsid w:val="005335CA"/>
    <w:rsid w:val="00536FAB"/>
    <w:rsid w:val="00542680"/>
    <w:rsid w:val="00546255"/>
    <w:rsid w:val="005479FC"/>
    <w:rsid w:val="00547AEE"/>
    <w:rsid w:val="00547DA7"/>
    <w:rsid w:val="00552B70"/>
    <w:rsid w:val="005530C8"/>
    <w:rsid w:val="005538AA"/>
    <w:rsid w:val="005559F3"/>
    <w:rsid w:val="00557650"/>
    <w:rsid w:val="005609A1"/>
    <w:rsid w:val="005612FC"/>
    <w:rsid w:val="0056621B"/>
    <w:rsid w:val="0057310D"/>
    <w:rsid w:val="00575989"/>
    <w:rsid w:val="00581275"/>
    <w:rsid w:val="00581DC0"/>
    <w:rsid w:val="00582394"/>
    <w:rsid w:val="00592066"/>
    <w:rsid w:val="00592908"/>
    <w:rsid w:val="005A0175"/>
    <w:rsid w:val="005A1AD4"/>
    <w:rsid w:val="005A251F"/>
    <w:rsid w:val="005A2826"/>
    <w:rsid w:val="005A3B3F"/>
    <w:rsid w:val="005A454D"/>
    <w:rsid w:val="005A4C05"/>
    <w:rsid w:val="005A4D7E"/>
    <w:rsid w:val="005A51DE"/>
    <w:rsid w:val="005A6006"/>
    <w:rsid w:val="005A6A60"/>
    <w:rsid w:val="005A6D2F"/>
    <w:rsid w:val="005A7C98"/>
    <w:rsid w:val="005A7EB9"/>
    <w:rsid w:val="005B56C0"/>
    <w:rsid w:val="005B5AB3"/>
    <w:rsid w:val="005C0C36"/>
    <w:rsid w:val="005C1E16"/>
    <w:rsid w:val="005C3B4F"/>
    <w:rsid w:val="005C6BB8"/>
    <w:rsid w:val="005D21F2"/>
    <w:rsid w:val="005D317E"/>
    <w:rsid w:val="005E03F3"/>
    <w:rsid w:val="005E1650"/>
    <w:rsid w:val="005E43A1"/>
    <w:rsid w:val="005E57C1"/>
    <w:rsid w:val="005F5B95"/>
    <w:rsid w:val="00600368"/>
    <w:rsid w:val="00603107"/>
    <w:rsid w:val="0060579F"/>
    <w:rsid w:val="006077F4"/>
    <w:rsid w:val="006102DC"/>
    <w:rsid w:val="00610688"/>
    <w:rsid w:val="006154EF"/>
    <w:rsid w:val="00615814"/>
    <w:rsid w:val="006169CE"/>
    <w:rsid w:val="00617D04"/>
    <w:rsid w:val="006238B0"/>
    <w:rsid w:val="00623DD9"/>
    <w:rsid w:val="00626FC9"/>
    <w:rsid w:val="006327B6"/>
    <w:rsid w:val="0063347E"/>
    <w:rsid w:val="006348FA"/>
    <w:rsid w:val="0063511C"/>
    <w:rsid w:val="00641D9F"/>
    <w:rsid w:val="00647C73"/>
    <w:rsid w:val="006518B6"/>
    <w:rsid w:val="00654A98"/>
    <w:rsid w:val="006554A3"/>
    <w:rsid w:val="00655F95"/>
    <w:rsid w:val="00656F95"/>
    <w:rsid w:val="00657195"/>
    <w:rsid w:val="00657C2F"/>
    <w:rsid w:val="006602DA"/>
    <w:rsid w:val="00662436"/>
    <w:rsid w:val="00667AA0"/>
    <w:rsid w:val="006732D5"/>
    <w:rsid w:val="00680BD5"/>
    <w:rsid w:val="00681093"/>
    <w:rsid w:val="0068205B"/>
    <w:rsid w:val="00682865"/>
    <w:rsid w:val="006841DA"/>
    <w:rsid w:val="00686A9D"/>
    <w:rsid w:val="00687244"/>
    <w:rsid w:val="00687AFF"/>
    <w:rsid w:val="0069062C"/>
    <w:rsid w:val="00696C24"/>
    <w:rsid w:val="00696DDE"/>
    <w:rsid w:val="006A1571"/>
    <w:rsid w:val="006A2348"/>
    <w:rsid w:val="006A295C"/>
    <w:rsid w:val="006A3176"/>
    <w:rsid w:val="006A34DC"/>
    <w:rsid w:val="006A48C6"/>
    <w:rsid w:val="006A5D34"/>
    <w:rsid w:val="006A6C7A"/>
    <w:rsid w:val="006B0321"/>
    <w:rsid w:val="006B0349"/>
    <w:rsid w:val="006B39B1"/>
    <w:rsid w:val="006C38A9"/>
    <w:rsid w:val="006C3BED"/>
    <w:rsid w:val="006C441F"/>
    <w:rsid w:val="006C5249"/>
    <w:rsid w:val="006C5750"/>
    <w:rsid w:val="006D0B34"/>
    <w:rsid w:val="006D2F61"/>
    <w:rsid w:val="006D4750"/>
    <w:rsid w:val="006D53F6"/>
    <w:rsid w:val="006D7128"/>
    <w:rsid w:val="006E191B"/>
    <w:rsid w:val="006E564F"/>
    <w:rsid w:val="006E6735"/>
    <w:rsid w:val="006E73ED"/>
    <w:rsid w:val="006F045D"/>
    <w:rsid w:val="006F07C7"/>
    <w:rsid w:val="006F081C"/>
    <w:rsid w:val="006F1FFA"/>
    <w:rsid w:val="006F2678"/>
    <w:rsid w:val="006F5FA9"/>
    <w:rsid w:val="006F6079"/>
    <w:rsid w:val="0070135B"/>
    <w:rsid w:val="00706578"/>
    <w:rsid w:val="00707260"/>
    <w:rsid w:val="00716C0A"/>
    <w:rsid w:val="0072002D"/>
    <w:rsid w:val="0072198D"/>
    <w:rsid w:val="00725844"/>
    <w:rsid w:val="00725A63"/>
    <w:rsid w:val="00725BCD"/>
    <w:rsid w:val="007272ED"/>
    <w:rsid w:val="00730B73"/>
    <w:rsid w:val="0073307E"/>
    <w:rsid w:val="00733272"/>
    <w:rsid w:val="00733BA2"/>
    <w:rsid w:val="007351FC"/>
    <w:rsid w:val="00740F79"/>
    <w:rsid w:val="007448E6"/>
    <w:rsid w:val="00754555"/>
    <w:rsid w:val="0075484C"/>
    <w:rsid w:val="00756F9A"/>
    <w:rsid w:val="007637BD"/>
    <w:rsid w:val="007652AF"/>
    <w:rsid w:val="007655FD"/>
    <w:rsid w:val="00765BB1"/>
    <w:rsid w:val="00766E97"/>
    <w:rsid w:val="00770874"/>
    <w:rsid w:val="00770A10"/>
    <w:rsid w:val="00770FED"/>
    <w:rsid w:val="007727AF"/>
    <w:rsid w:val="007741C9"/>
    <w:rsid w:val="007747E9"/>
    <w:rsid w:val="00776FF2"/>
    <w:rsid w:val="007775A2"/>
    <w:rsid w:val="00790483"/>
    <w:rsid w:val="00793BD5"/>
    <w:rsid w:val="00794B7C"/>
    <w:rsid w:val="007A27A0"/>
    <w:rsid w:val="007A4347"/>
    <w:rsid w:val="007A6891"/>
    <w:rsid w:val="007B02A5"/>
    <w:rsid w:val="007B2BDE"/>
    <w:rsid w:val="007B4E60"/>
    <w:rsid w:val="007B4EEB"/>
    <w:rsid w:val="007B5417"/>
    <w:rsid w:val="007B64B8"/>
    <w:rsid w:val="007B6E74"/>
    <w:rsid w:val="007B6E9F"/>
    <w:rsid w:val="007B7F48"/>
    <w:rsid w:val="007C76E8"/>
    <w:rsid w:val="007D0ACD"/>
    <w:rsid w:val="007D2B63"/>
    <w:rsid w:val="007D401F"/>
    <w:rsid w:val="007D5887"/>
    <w:rsid w:val="007D71C3"/>
    <w:rsid w:val="007E4586"/>
    <w:rsid w:val="007E4F2E"/>
    <w:rsid w:val="007E532B"/>
    <w:rsid w:val="007E5904"/>
    <w:rsid w:val="007E5D13"/>
    <w:rsid w:val="007E5E66"/>
    <w:rsid w:val="007F0F37"/>
    <w:rsid w:val="007F1A7A"/>
    <w:rsid w:val="007F376F"/>
    <w:rsid w:val="007F4CB4"/>
    <w:rsid w:val="007F549F"/>
    <w:rsid w:val="00807804"/>
    <w:rsid w:val="00807B7F"/>
    <w:rsid w:val="008105B6"/>
    <w:rsid w:val="0081068D"/>
    <w:rsid w:val="00810B60"/>
    <w:rsid w:val="00810BF9"/>
    <w:rsid w:val="00812240"/>
    <w:rsid w:val="00816B3E"/>
    <w:rsid w:val="00820CC8"/>
    <w:rsid w:val="008225B6"/>
    <w:rsid w:val="00822C91"/>
    <w:rsid w:val="00822E3E"/>
    <w:rsid w:val="0082429F"/>
    <w:rsid w:val="008243E6"/>
    <w:rsid w:val="008256BC"/>
    <w:rsid w:val="008263CA"/>
    <w:rsid w:val="00827BAC"/>
    <w:rsid w:val="008303E6"/>
    <w:rsid w:val="00831D37"/>
    <w:rsid w:val="00832A4F"/>
    <w:rsid w:val="0083305F"/>
    <w:rsid w:val="00835E41"/>
    <w:rsid w:val="00836693"/>
    <w:rsid w:val="00840923"/>
    <w:rsid w:val="00841945"/>
    <w:rsid w:val="00841A8B"/>
    <w:rsid w:val="008448A0"/>
    <w:rsid w:val="0084531B"/>
    <w:rsid w:val="00846102"/>
    <w:rsid w:val="00857F33"/>
    <w:rsid w:val="0086194F"/>
    <w:rsid w:val="00862582"/>
    <w:rsid w:val="00863CA5"/>
    <w:rsid w:val="0086638B"/>
    <w:rsid w:val="00872C8F"/>
    <w:rsid w:val="00874D55"/>
    <w:rsid w:val="00881319"/>
    <w:rsid w:val="008813CB"/>
    <w:rsid w:val="0088786C"/>
    <w:rsid w:val="0088796D"/>
    <w:rsid w:val="008901CF"/>
    <w:rsid w:val="00891A8C"/>
    <w:rsid w:val="0089332A"/>
    <w:rsid w:val="00897044"/>
    <w:rsid w:val="008A0124"/>
    <w:rsid w:val="008A1785"/>
    <w:rsid w:val="008A1DCC"/>
    <w:rsid w:val="008A2EF5"/>
    <w:rsid w:val="008A3A6F"/>
    <w:rsid w:val="008A3AC7"/>
    <w:rsid w:val="008A6919"/>
    <w:rsid w:val="008B2AC9"/>
    <w:rsid w:val="008B3CD9"/>
    <w:rsid w:val="008B5A78"/>
    <w:rsid w:val="008B5B44"/>
    <w:rsid w:val="008B610F"/>
    <w:rsid w:val="008B7BDB"/>
    <w:rsid w:val="008C0CB1"/>
    <w:rsid w:val="008C42A9"/>
    <w:rsid w:val="008C47C0"/>
    <w:rsid w:val="008C6987"/>
    <w:rsid w:val="008C7BDA"/>
    <w:rsid w:val="008D1DC9"/>
    <w:rsid w:val="008D5448"/>
    <w:rsid w:val="008D6ADE"/>
    <w:rsid w:val="008E2086"/>
    <w:rsid w:val="008E2745"/>
    <w:rsid w:val="008E30E3"/>
    <w:rsid w:val="008E3279"/>
    <w:rsid w:val="008E4474"/>
    <w:rsid w:val="008E60D3"/>
    <w:rsid w:val="008F34A9"/>
    <w:rsid w:val="008F4F96"/>
    <w:rsid w:val="008F509F"/>
    <w:rsid w:val="008F5BF1"/>
    <w:rsid w:val="00900073"/>
    <w:rsid w:val="00900DEE"/>
    <w:rsid w:val="0090787F"/>
    <w:rsid w:val="00912B15"/>
    <w:rsid w:val="009155AD"/>
    <w:rsid w:val="00920FB6"/>
    <w:rsid w:val="009211A0"/>
    <w:rsid w:val="00924786"/>
    <w:rsid w:val="009259DA"/>
    <w:rsid w:val="009262D1"/>
    <w:rsid w:val="00930526"/>
    <w:rsid w:val="009325B1"/>
    <w:rsid w:val="00935745"/>
    <w:rsid w:val="009376EF"/>
    <w:rsid w:val="009405AD"/>
    <w:rsid w:val="009411D4"/>
    <w:rsid w:val="00945B9C"/>
    <w:rsid w:val="009465CD"/>
    <w:rsid w:val="00947E9F"/>
    <w:rsid w:val="00955E7B"/>
    <w:rsid w:val="00956967"/>
    <w:rsid w:val="00960E38"/>
    <w:rsid w:val="00962597"/>
    <w:rsid w:val="009651F8"/>
    <w:rsid w:val="00966450"/>
    <w:rsid w:val="00970421"/>
    <w:rsid w:val="009713A4"/>
    <w:rsid w:val="009771A8"/>
    <w:rsid w:val="009817A0"/>
    <w:rsid w:val="00982DC2"/>
    <w:rsid w:val="00987B8B"/>
    <w:rsid w:val="0099174E"/>
    <w:rsid w:val="00992F80"/>
    <w:rsid w:val="00993086"/>
    <w:rsid w:val="00997AFD"/>
    <w:rsid w:val="009A3857"/>
    <w:rsid w:val="009A51DC"/>
    <w:rsid w:val="009A5B89"/>
    <w:rsid w:val="009B0C13"/>
    <w:rsid w:val="009B0DBB"/>
    <w:rsid w:val="009B4239"/>
    <w:rsid w:val="009B50C6"/>
    <w:rsid w:val="009C2234"/>
    <w:rsid w:val="009C2B1B"/>
    <w:rsid w:val="009C422D"/>
    <w:rsid w:val="009D1024"/>
    <w:rsid w:val="009D10DE"/>
    <w:rsid w:val="009D471A"/>
    <w:rsid w:val="009D4F80"/>
    <w:rsid w:val="009E0637"/>
    <w:rsid w:val="009E2407"/>
    <w:rsid w:val="009E49C0"/>
    <w:rsid w:val="009E71D8"/>
    <w:rsid w:val="009F0DCB"/>
    <w:rsid w:val="009F5AC3"/>
    <w:rsid w:val="009F62E6"/>
    <w:rsid w:val="009F6668"/>
    <w:rsid w:val="009F7DB2"/>
    <w:rsid w:val="00A001E3"/>
    <w:rsid w:val="00A029C7"/>
    <w:rsid w:val="00A10900"/>
    <w:rsid w:val="00A1291B"/>
    <w:rsid w:val="00A14467"/>
    <w:rsid w:val="00A170F1"/>
    <w:rsid w:val="00A25A24"/>
    <w:rsid w:val="00A274C8"/>
    <w:rsid w:val="00A3133B"/>
    <w:rsid w:val="00A3501C"/>
    <w:rsid w:val="00A441C0"/>
    <w:rsid w:val="00A44EDF"/>
    <w:rsid w:val="00A458AF"/>
    <w:rsid w:val="00A47696"/>
    <w:rsid w:val="00A51891"/>
    <w:rsid w:val="00A54ABC"/>
    <w:rsid w:val="00A56077"/>
    <w:rsid w:val="00A5641A"/>
    <w:rsid w:val="00A63D4A"/>
    <w:rsid w:val="00A647F2"/>
    <w:rsid w:val="00A6597A"/>
    <w:rsid w:val="00A66071"/>
    <w:rsid w:val="00A66CAE"/>
    <w:rsid w:val="00A70718"/>
    <w:rsid w:val="00A70D0A"/>
    <w:rsid w:val="00A713CC"/>
    <w:rsid w:val="00A713FF"/>
    <w:rsid w:val="00A72718"/>
    <w:rsid w:val="00A729A1"/>
    <w:rsid w:val="00A73FCD"/>
    <w:rsid w:val="00A74A02"/>
    <w:rsid w:val="00A84CD9"/>
    <w:rsid w:val="00A8662B"/>
    <w:rsid w:val="00A86D3F"/>
    <w:rsid w:val="00A91645"/>
    <w:rsid w:val="00A91C24"/>
    <w:rsid w:val="00A93D5C"/>
    <w:rsid w:val="00A93DDC"/>
    <w:rsid w:val="00A94B19"/>
    <w:rsid w:val="00A96220"/>
    <w:rsid w:val="00AA0EA0"/>
    <w:rsid w:val="00AA14DD"/>
    <w:rsid w:val="00AA1A87"/>
    <w:rsid w:val="00AA2E11"/>
    <w:rsid w:val="00AA454D"/>
    <w:rsid w:val="00AA4947"/>
    <w:rsid w:val="00AA545A"/>
    <w:rsid w:val="00AA7AE4"/>
    <w:rsid w:val="00AB2458"/>
    <w:rsid w:val="00AB3876"/>
    <w:rsid w:val="00AC1E85"/>
    <w:rsid w:val="00AC2E69"/>
    <w:rsid w:val="00AC40B1"/>
    <w:rsid w:val="00AD01B1"/>
    <w:rsid w:val="00AD4BBB"/>
    <w:rsid w:val="00AD510D"/>
    <w:rsid w:val="00AE4388"/>
    <w:rsid w:val="00AE4599"/>
    <w:rsid w:val="00AE5DA3"/>
    <w:rsid w:val="00AE7542"/>
    <w:rsid w:val="00AF00A5"/>
    <w:rsid w:val="00AF023A"/>
    <w:rsid w:val="00AF066D"/>
    <w:rsid w:val="00AF1300"/>
    <w:rsid w:val="00AF3DCD"/>
    <w:rsid w:val="00B00657"/>
    <w:rsid w:val="00B03708"/>
    <w:rsid w:val="00B04719"/>
    <w:rsid w:val="00B04BE7"/>
    <w:rsid w:val="00B04C12"/>
    <w:rsid w:val="00B05124"/>
    <w:rsid w:val="00B05F71"/>
    <w:rsid w:val="00B11959"/>
    <w:rsid w:val="00B12F8C"/>
    <w:rsid w:val="00B131DA"/>
    <w:rsid w:val="00B171B5"/>
    <w:rsid w:val="00B20447"/>
    <w:rsid w:val="00B2589A"/>
    <w:rsid w:val="00B30258"/>
    <w:rsid w:val="00B34480"/>
    <w:rsid w:val="00B3689F"/>
    <w:rsid w:val="00B4041D"/>
    <w:rsid w:val="00B4632A"/>
    <w:rsid w:val="00B50B66"/>
    <w:rsid w:val="00B5136B"/>
    <w:rsid w:val="00B5354F"/>
    <w:rsid w:val="00B5702C"/>
    <w:rsid w:val="00B57248"/>
    <w:rsid w:val="00B57FAA"/>
    <w:rsid w:val="00B606DE"/>
    <w:rsid w:val="00B60C84"/>
    <w:rsid w:val="00B63225"/>
    <w:rsid w:val="00B67D0A"/>
    <w:rsid w:val="00B70151"/>
    <w:rsid w:val="00B719F8"/>
    <w:rsid w:val="00B71BEC"/>
    <w:rsid w:val="00B75052"/>
    <w:rsid w:val="00B81D4E"/>
    <w:rsid w:val="00B8461F"/>
    <w:rsid w:val="00B85A17"/>
    <w:rsid w:val="00B873EC"/>
    <w:rsid w:val="00B87F6B"/>
    <w:rsid w:val="00B9194C"/>
    <w:rsid w:val="00B95FBF"/>
    <w:rsid w:val="00B95FDE"/>
    <w:rsid w:val="00B97C85"/>
    <w:rsid w:val="00BA0E73"/>
    <w:rsid w:val="00BA13B0"/>
    <w:rsid w:val="00BA6365"/>
    <w:rsid w:val="00BA70F1"/>
    <w:rsid w:val="00BA74CE"/>
    <w:rsid w:val="00BA7E61"/>
    <w:rsid w:val="00BB0D94"/>
    <w:rsid w:val="00BB65D1"/>
    <w:rsid w:val="00BB6903"/>
    <w:rsid w:val="00BC1D29"/>
    <w:rsid w:val="00BC3503"/>
    <w:rsid w:val="00BC4D95"/>
    <w:rsid w:val="00BC71BF"/>
    <w:rsid w:val="00BC7E23"/>
    <w:rsid w:val="00BD3278"/>
    <w:rsid w:val="00BD3A70"/>
    <w:rsid w:val="00BD5D82"/>
    <w:rsid w:val="00BD6778"/>
    <w:rsid w:val="00BD7D7B"/>
    <w:rsid w:val="00BE1C39"/>
    <w:rsid w:val="00BE2A35"/>
    <w:rsid w:val="00BE30D2"/>
    <w:rsid w:val="00BE3BBD"/>
    <w:rsid w:val="00BE4F0C"/>
    <w:rsid w:val="00BE7CD6"/>
    <w:rsid w:val="00BF0FD0"/>
    <w:rsid w:val="00BF49F3"/>
    <w:rsid w:val="00BF7C4D"/>
    <w:rsid w:val="00BF7F97"/>
    <w:rsid w:val="00C000EA"/>
    <w:rsid w:val="00C03903"/>
    <w:rsid w:val="00C07470"/>
    <w:rsid w:val="00C074C5"/>
    <w:rsid w:val="00C07BB5"/>
    <w:rsid w:val="00C1073D"/>
    <w:rsid w:val="00C11A82"/>
    <w:rsid w:val="00C16FC9"/>
    <w:rsid w:val="00C20EB4"/>
    <w:rsid w:val="00C22EC3"/>
    <w:rsid w:val="00C238CB"/>
    <w:rsid w:val="00C23F12"/>
    <w:rsid w:val="00C247D5"/>
    <w:rsid w:val="00C248C9"/>
    <w:rsid w:val="00C26C3A"/>
    <w:rsid w:val="00C27BD8"/>
    <w:rsid w:val="00C300D9"/>
    <w:rsid w:val="00C3097F"/>
    <w:rsid w:val="00C325EB"/>
    <w:rsid w:val="00C34EF3"/>
    <w:rsid w:val="00C3509D"/>
    <w:rsid w:val="00C37A16"/>
    <w:rsid w:val="00C43DD3"/>
    <w:rsid w:val="00C44941"/>
    <w:rsid w:val="00C450CD"/>
    <w:rsid w:val="00C4523B"/>
    <w:rsid w:val="00C46B16"/>
    <w:rsid w:val="00C46FAC"/>
    <w:rsid w:val="00C4732D"/>
    <w:rsid w:val="00C474A7"/>
    <w:rsid w:val="00C50328"/>
    <w:rsid w:val="00C520AB"/>
    <w:rsid w:val="00C521CA"/>
    <w:rsid w:val="00C54CBC"/>
    <w:rsid w:val="00C576F1"/>
    <w:rsid w:val="00C57F29"/>
    <w:rsid w:val="00C606B8"/>
    <w:rsid w:val="00C61BFD"/>
    <w:rsid w:val="00C64F06"/>
    <w:rsid w:val="00C67615"/>
    <w:rsid w:val="00C7012F"/>
    <w:rsid w:val="00C70CDB"/>
    <w:rsid w:val="00C7443E"/>
    <w:rsid w:val="00C75442"/>
    <w:rsid w:val="00C75D60"/>
    <w:rsid w:val="00C8109F"/>
    <w:rsid w:val="00C81899"/>
    <w:rsid w:val="00C81E95"/>
    <w:rsid w:val="00C83E0D"/>
    <w:rsid w:val="00CA08D9"/>
    <w:rsid w:val="00CA136C"/>
    <w:rsid w:val="00CA17D3"/>
    <w:rsid w:val="00CA2E63"/>
    <w:rsid w:val="00CA4268"/>
    <w:rsid w:val="00CB12E7"/>
    <w:rsid w:val="00CB1E57"/>
    <w:rsid w:val="00CB4BC8"/>
    <w:rsid w:val="00CB6070"/>
    <w:rsid w:val="00CB632E"/>
    <w:rsid w:val="00CB685E"/>
    <w:rsid w:val="00CB7610"/>
    <w:rsid w:val="00CC3569"/>
    <w:rsid w:val="00CC619D"/>
    <w:rsid w:val="00CC63E3"/>
    <w:rsid w:val="00CD0981"/>
    <w:rsid w:val="00CD2A0C"/>
    <w:rsid w:val="00CD4785"/>
    <w:rsid w:val="00CD5621"/>
    <w:rsid w:val="00CD58E1"/>
    <w:rsid w:val="00CE029F"/>
    <w:rsid w:val="00CE15AD"/>
    <w:rsid w:val="00CE4B2F"/>
    <w:rsid w:val="00CE533D"/>
    <w:rsid w:val="00CE73F7"/>
    <w:rsid w:val="00CE7A54"/>
    <w:rsid w:val="00CF0473"/>
    <w:rsid w:val="00CF148B"/>
    <w:rsid w:val="00CF31A5"/>
    <w:rsid w:val="00CF4ADC"/>
    <w:rsid w:val="00CF4B95"/>
    <w:rsid w:val="00CF6208"/>
    <w:rsid w:val="00D049A4"/>
    <w:rsid w:val="00D05C83"/>
    <w:rsid w:val="00D07B20"/>
    <w:rsid w:val="00D07DC6"/>
    <w:rsid w:val="00D10210"/>
    <w:rsid w:val="00D104A6"/>
    <w:rsid w:val="00D2243A"/>
    <w:rsid w:val="00D23C15"/>
    <w:rsid w:val="00D2514B"/>
    <w:rsid w:val="00D25C81"/>
    <w:rsid w:val="00D2739D"/>
    <w:rsid w:val="00D41F95"/>
    <w:rsid w:val="00D423BB"/>
    <w:rsid w:val="00D4353E"/>
    <w:rsid w:val="00D437BD"/>
    <w:rsid w:val="00D44BD9"/>
    <w:rsid w:val="00D469A5"/>
    <w:rsid w:val="00D479AA"/>
    <w:rsid w:val="00D54526"/>
    <w:rsid w:val="00D55A38"/>
    <w:rsid w:val="00D67AF1"/>
    <w:rsid w:val="00D712C9"/>
    <w:rsid w:val="00D734BC"/>
    <w:rsid w:val="00D75350"/>
    <w:rsid w:val="00D806AE"/>
    <w:rsid w:val="00D808BD"/>
    <w:rsid w:val="00D8288F"/>
    <w:rsid w:val="00D860B0"/>
    <w:rsid w:val="00D86AC1"/>
    <w:rsid w:val="00D95AF1"/>
    <w:rsid w:val="00DA0158"/>
    <w:rsid w:val="00DA12EA"/>
    <w:rsid w:val="00DA2756"/>
    <w:rsid w:val="00DA364F"/>
    <w:rsid w:val="00DA56A0"/>
    <w:rsid w:val="00DA5C43"/>
    <w:rsid w:val="00DA67E9"/>
    <w:rsid w:val="00DA7107"/>
    <w:rsid w:val="00DB0E98"/>
    <w:rsid w:val="00DB5545"/>
    <w:rsid w:val="00DC232D"/>
    <w:rsid w:val="00DC24D5"/>
    <w:rsid w:val="00DC2681"/>
    <w:rsid w:val="00DC2940"/>
    <w:rsid w:val="00DC2E13"/>
    <w:rsid w:val="00DC52CC"/>
    <w:rsid w:val="00DC5714"/>
    <w:rsid w:val="00DD2034"/>
    <w:rsid w:val="00DD235C"/>
    <w:rsid w:val="00DD3F5D"/>
    <w:rsid w:val="00DD5323"/>
    <w:rsid w:val="00DD76D8"/>
    <w:rsid w:val="00DD7CC9"/>
    <w:rsid w:val="00DE5417"/>
    <w:rsid w:val="00DF0769"/>
    <w:rsid w:val="00DF3BD6"/>
    <w:rsid w:val="00DF3FB4"/>
    <w:rsid w:val="00DF492A"/>
    <w:rsid w:val="00E03F99"/>
    <w:rsid w:val="00E0400D"/>
    <w:rsid w:val="00E12151"/>
    <w:rsid w:val="00E166B0"/>
    <w:rsid w:val="00E22CF9"/>
    <w:rsid w:val="00E22E3A"/>
    <w:rsid w:val="00E24968"/>
    <w:rsid w:val="00E24C43"/>
    <w:rsid w:val="00E265DA"/>
    <w:rsid w:val="00E27D36"/>
    <w:rsid w:val="00E41013"/>
    <w:rsid w:val="00E4123B"/>
    <w:rsid w:val="00E43283"/>
    <w:rsid w:val="00E43288"/>
    <w:rsid w:val="00E4376B"/>
    <w:rsid w:val="00E44365"/>
    <w:rsid w:val="00E448DE"/>
    <w:rsid w:val="00E524AD"/>
    <w:rsid w:val="00E557D9"/>
    <w:rsid w:val="00E60EF2"/>
    <w:rsid w:val="00E63BE2"/>
    <w:rsid w:val="00E657DE"/>
    <w:rsid w:val="00E70452"/>
    <w:rsid w:val="00E727E0"/>
    <w:rsid w:val="00E73F7E"/>
    <w:rsid w:val="00E74CC7"/>
    <w:rsid w:val="00E75658"/>
    <w:rsid w:val="00E76648"/>
    <w:rsid w:val="00E76649"/>
    <w:rsid w:val="00E87CF4"/>
    <w:rsid w:val="00E91C94"/>
    <w:rsid w:val="00E94C64"/>
    <w:rsid w:val="00E97554"/>
    <w:rsid w:val="00EA200B"/>
    <w:rsid w:val="00EA2FF7"/>
    <w:rsid w:val="00EA3E29"/>
    <w:rsid w:val="00EA643B"/>
    <w:rsid w:val="00EA7FB0"/>
    <w:rsid w:val="00EB0662"/>
    <w:rsid w:val="00EB145A"/>
    <w:rsid w:val="00EB1DD3"/>
    <w:rsid w:val="00EB22A9"/>
    <w:rsid w:val="00EB4CFD"/>
    <w:rsid w:val="00EB718E"/>
    <w:rsid w:val="00EC179C"/>
    <w:rsid w:val="00EC4C26"/>
    <w:rsid w:val="00EC69C9"/>
    <w:rsid w:val="00EC75C9"/>
    <w:rsid w:val="00ED3CBC"/>
    <w:rsid w:val="00ED7133"/>
    <w:rsid w:val="00EE0742"/>
    <w:rsid w:val="00EE189B"/>
    <w:rsid w:val="00EE478B"/>
    <w:rsid w:val="00EE66D7"/>
    <w:rsid w:val="00EE6CC7"/>
    <w:rsid w:val="00EE7EF8"/>
    <w:rsid w:val="00EF1DDE"/>
    <w:rsid w:val="00EF21E3"/>
    <w:rsid w:val="00EF323E"/>
    <w:rsid w:val="00EF6422"/>
    <w:rsid w:val="00F034F4"/>
    <w:rsid w:val="00F04ED5"/>
    <w:rsid w:val="00F14622"/>
    <w:rsid w:val="00F155D3"/>
    <w:rsid w:val="00F15F9C"/>
    <w:rsid w:val="00F17398"/>
    <w:rsid w:val="00F26302"/>
    <w:rsid w:val="00F26C7F"/>
    <w:rsid w:val="00F320F2"/>
    <w:rsid w:val="00F322A1"/>
    <w:rsid w:val="00F32ADB"/>
    <w:rsid w:val="00F32EF3"/>
    <w:rsid w:val="00F337AA"/>
    <w:rsid w:val="00F37065"/>
    <w:rsid w:val="00F376FC"/>
    <w:rsid w:val="00F41F4D"/>
    <w:rsid w:val="00F44D5B"/>
    <w:rsid w:val="00F4506E"/>
    <w:rsid w:val="00F471C1"/>
    <w:rsid w:val="00F501FB"/>
    <w:rsid w:val="00F50FF7"/>
    <w:rsid w:val="00F5170D"/>
    <w:rsid w:val="00F52CD5"/>
    <w:rsid w:val="00F52D35"/>
    <w:rsid w:val="00F557BE"/>
    <w:rsid w:val="00F5603B"/>
    <w:rsid w:val="00F61121"/>
    <w:rsid w:val="00F61C5C"/>
    <w:rsid w:val="00F621CC"/>
    <w:rsid w:val="00F64681"/>
    <w:rsid w:val="00F65683"/>
    <w:rsid w:val="00F72254"/>
    <w:rsid w:val="00F73649"/>
    <w:rsid w:val="00F768BA"/>
    <w:rsid w:val="00F82073"/>
    <w:rsid w:val="00F828E1"/>
    <w:rsid w:val="00F8466B"/>
    <w:rsid w:val="00F86B78"/>
    <w:rsid w:val="00F8726F"/>
    <w:rsid w:val="00F93A0D"/>
    <w:rsid w:val="00F93E8C"/>
    <w:rsid w:val="00F9413F"/>
    <w:rsid w:val="00F95CE9"/>
    <w:rsid w:val="00F9624F"/>
    <w:rsid w:val="00F97E61"/>
    <w:rsid w:val="00FA0255"/>
    <w:rsid w:val="00FA0C34"/>
    <w:rsid w:val="00FA0D38"/>
    <w:rsid w:val="00FA21C6"/>
    <w:rsid w:val="00FA48F9"/>
    <w:rsid w:val="00FB1A10"/>
    <w:rsid w:val="00FB49D4"/>
    <w:rsid w:val="00FB55FF"/>
    <w:rsid w:val="00FB7C18"/>
    <w:rsid w:val="00FD2F39"/>
    <w:rsid w:val="00FD3013"/>
    <w:rsid w:val="00FD3E51"/>
    <w:rsid w:val="00FD4E17"/>
    <w:rsid w:val="00FD7BA4"/>
    <w:rsid w:val="00FE269B"/>
    <w:rsid w:val="00FE3CD6"/>
    <w:rsid w:val="00FE6035"/>
    <w:rsid w:val="00FE760F"/>
    <w:rsid w:val="00FF39C2"/>
    <w:rsid w:val="00FF4B3C"/>
    <w:rsid w:val="00FF5585"/>
    <w:rsid w:val="00FF5A8F"/>
    <w:rsid w:val="00FF6C05"/>
    <w:rsid w:val="00FF744E"/>
    <w:rsid w:val="00FF76E5"/>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0AC1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9F3"/>
    <w:pPr>
      <w:spacing w:after="200" w:line="276" w:lineRule="auto"/>
    </w:pPr>
    <w:rPr>
      <w:lang w:val="en-SG" w:eastAsia="en-S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EF1DDE"/>
    <w:pPr>
      <w:tabs>
        <w:tab w:val="center" w:pos="4513"/>
        <w:tab w:val="right" w:pos="9026"/>
      </w:tabs>
      <w:spacing w:after="0" w:line="240" w:lineRule="auto"/>
    </w:pPr>
  </w:style>
  <w:style w:type="character" w:customStyle="1" w:styleId="stbilgiChar">
    <w:name w:val="Üstbilgi Char"/>
    <w:basedOn w:val="VarsaylanParagrafYazTipi"/>
    <w:link w:val="stbilgi"/>
    <w:uiPriority w:val="99"/>
    <w:locked/>
    <w:rsid w:val="00EF1DDE"/>
    <w:rPr>
      <w:rFonts w:cs="Times New Roman"/>
    </w:rPr>
  </w:style>
  <w:style w:type="paragraph" w:styleId="Altbilgi">
    <w:name w:val="footer"/>
    <w:basedOn w:val="Normal"/>
    <w:link w:val="AltbilgiChar"/>
    <w:uiPriority w:val="99"/>
    <w:rsid w:val="00EF1DDE"/>
    <w:pPr>
      <w:tabs>
        <w:tab w:val="center" w:pos="4513"/>
        <w:tab w:val="right" w:pos="9026"/>
      </w:tabs>
      <w:spacing w:after="0" w:line="240" w:lineRule="auto"/>
    </w:pPr>
  </w:style>
  <w:style w:type="character" w:customStyle="1" w:styleId="AltbilgiChar">
    <w:name w:val="Altbilgi Char"/>
    <w:basedOn w:val="VarsaylanParagrafYazTipi"/>
    <w:link w:val="Altbilgi"/>
    <w:uiPriority w:val="99"/>
    <w:locked/>
    <w:rsid w:val="00EF1DDE"/>
    <w:rPr>
      <w:rFonts w:cs="Times New Roman"/>
    </w:rPr>
  </w:style>
  <w:style w:type="paragraph" w:styleId="ListeParagraf">
    <w:name w:val="List Paragraph"/>
    <w:basedOn w:val="Normal"/>
    <w:uiPriority w:val="34"/>
    <w:qFormat/>
    <w:rsid w:val="00EF1DDE"/>
    <w:pPr>
      <w:ind w:left="720"/>
      <w:contextualSpacing/>
    </w:pPr>
  </w:style>
  <w:style w:type="paragraph" w:styleId="DipnotMetni">
    <w:name w:val="footnote text"/>
    <w:aliases w:val="Final Footnote Text"/>
    <w:basedOn w:val="Normal"/>
    <w:link w:val="DipnotMetniChar"/>
    <w:uiPriority w:val="99"/>
    <w:semiHidden/>
    <w:rsid w:val="00547DA7"/>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locked/>
    <w:rsid w:val="00547DA7"/>
    <w:rPr>
      <w:rFonts w:cs="Times New Roman"/>
      <w:sz w:val="20"/>
      <w:szCs w:val="20"/>
    </w:rPr>
  </w:style>
  <w:style w:type="character" w:styleId="DipnotBavurusu">
    <w:name w:val="footnote reference"/>
    <w:basedOn w:val="VarsaylanParagrafYazTipi"/>
    <w:uiPriority w:val="99"/>
    <w:semiHidden/>
    <w:rsid w:val="00547DA7"/>
    <w:rPr>
      <w:rFonts w:cs="Times New Roman"/>
      <w:vertAlign w:val="superscript"/>
    </w:rPr>
  </w:style>
  <w:style w:type="paragraph" w:styleId="NormalWeb">
    <w:name w:val="Normal (Web)"/>
    <w:basedOn w:val="Normal"/>
    <w:uiPriority w:val="99"/>
    <w:rsid w:val="00CD0981"/>
    <w:pPr>
      <w:spacing w:before="100" w:beforeAutospacing="1" w:after="100" w:afterAutospacing="1" w:line="240" w:lineRule="auto"/>
    </w:pPr>
    <w:rPr>
      <w:rFonts w:ascii="Times New Roman" w:hAnsi="Times New Roman"/>
      <w:sz w:val="24"/>
      <w:szCs w:val="24"/>
      <w:lang w:val="en-US" w:eastAsia="tr-TR"/>
    </w:rPr>
  </w:style>
  <w:style w:type="character" w:styleId="AklamaBavurusu">
    <w:name w:val="annotation reference"/>
    <w:basedOn w:val="VarsaylanParagrafYazTipi"/>
    <w:uiPriority w:val="99"/>
    <w:semiHidden/>
    <w:rsid w:val="001A3544"/>
    <w:rPr>
      <w:rFonts w:cs="Times New Roman"/>
      <w:sz w:val="16"/>
      <w:szCs w:val="16"/>
    </w:rPr>
  </w:style>
  <w:style w:type="paragraph" w:styleId="AklamaMetni">
    <w:name w:val="annotation text"/>
    <w:basedOn w:val="Normal"/>
    <w:link w:val="AklamaMetniChar"/>
    <w:uiPriority w:val="99"/>
    <w:rsid w:val="001A3544"/>
    <w:pPr>
      <w:spacing w:line="240" w:lineRule="auto"/>
    </w:pPr>
    <w:rPr>
      <w:sz w:val="20"/>
      <w:szCs w:val="20"/>
    </w:rPr>
  </w:style>
  <w:style w:type="character" w:customStyle="1" w:styleId="AklamaMetniChar">
    <w:name w:val="Açıklama Metni Char"/>
    <w:basedOn w:val="VarsaylanParagrafYazTipi"/>
    <w:link w:val="AklamaMetni"/>
    <w:uiPriority w:val="99"/>
    <w:locked/>
    <w:rsid w:val="001A3544"/>
    <w:rPr>
      <w:rFonts w:cs="Times New Roman"/>
      <w:sz w:val="20"/>
      <w:szCs w:val="20"/>
    </w:rPr>
  </w:style>
  <w:style w:type="paragraph" w:styleId="AklamaKonusu">
    <w:name w:val="annotation subject"/>
    <w:basedOn w:val="AklamaMetni"/>
    <w:next w:val="AklamaMetni"/>
    <w:link w:val="AklamaKonusuChar"/>
    <w:uiPriority w:val="99"/>
    <w:semiHidden/>
    <w:rsid w:val="001A3544"/>
    <w:rPr>
      <w:b/>
      <w:bCs/>
    </w:rPr>
  </w:style>
  <w:style w:type="character" w:customStyle="1" w:styleId="AklamaKonusuChar">
    <w:name w:val="Açıklama Konusu Char"/>
    <w:basedOn w:val="AklamaMetniChar"/>
    <w:link w:val="AklamaKonusu"/>
    <w:uiPriority w:val="99"/>
    <w:semiHidden/>
    <w:locked/>
    <w:rsid w:val="001A3544"/>
    <w:rPr>
      <w:rFonts w:cs="Times New Roman"/>
      <w:b/>
      <w:bCs/>
      <w:sz w:val="20"/>
      <w:szCs w:val="20"/>
    </w:rPr>
  </w:style>
  <w:style w:type="paragraph" w:styleId="BalonMetni">
    <w:name w:val="Balloon Text"/>
    <w:basedOn w:val="Normal"/>
    <w:link w:val="BalonMetniChar"/>
    <w:uiPriority w:val="99"/>
    <w:semiHidden/>
    <w:rsid w:val="001A35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A3544"/>
    <w:rPr>
      <w:rFonts w:ascii="Tahoma" w:hAnsi="Tahoma" w:cs="Tahoma"/>
      <w:sz w:val="16"/>
      <w:szCs w:val="16"/>
    </w:rPr>
  </w:style>
  <w:style w:type="paragraph" w:styleId="Dzeltme">
    <w:name w:val="Revision"/>
    <w:hidden/>
    <w:uiPriority w:val="99"/>
    <w:semiHidden/>
    <w:rsid w:val="002E26D3"/>
    <w:rPr>
      <w:lang w:val="en-SG" w:eastAsia="en-SG"/>
    </w:rPr>
  </w:style>
  <w:style w:type="paragraph" w:customStyle="1" w:styleId="Default">
    <w:name w:val="Default"/>
    <w:rsid w:val="00E4376B"/>
    <w:pPr>
      <w:autoSpaceDE w:val="0"/>
      <w:autoSpaceDN w:val="0"/>
      <w:adjustRightInd w:val="0"/>
    </w:pPr>
    <w:rPr>
      <w:rFonts w:ascii="Times New Roman" w:hAnsi="Times New Roman"/>
      <w:color w:val="000000"/>
      <w:sz w:val="24"/>
      <w:szCs w:val="24"/>
      <w:lang w:val="en-SG" w:eastAsia="en-SG"/>
    </w:rPr>
  </w:style>
  <w:style w:type="paragraph" w:customStyle="1" w:styleId="num">
    <w:name w:val="num"/>
    <w:basedOn w:val="Normal"/>
    <w:rsid w:val="000B500F"/>
    <w:pPr>
      <w:spacing w:after="240" w:line="240" w:lineRule="auto"/>
      <w:ind w:left="850" w:hanging="850"/>
      <w:jc w:val="both"/>
    </w:pPr>
    <w:rPr>
      <w:rFonts w:ascii="Times New Roman" w:eastAsia="Batang" w:hAnsi="Times New Roman"/>
      <w:sz w:val="24"/>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9F3"/>
    <w:pPr>
      <w:spacing w:after="200" w:line="276" w:lineRule="auto"/>
    </w:pPr>
    <w:rPr>
      <w:lang w:val="en-SG" w:eastAsia="en-S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EF1DDE"/>
    <w:pPr>
      <w:tabs>
        <w:tab w:val="center" w:pos="4513"/>
        <w:tab w:val="right" w:pos="9026"/>
      </w:tabs>
      <w:spacing w:after="0" w:line="240" w:lineRule="auto"/>
    </w:pPr>
  </w:style>
  <w:style w:type="character" w:customStyle="1" w:styleId="stbilgiChar">
    <w:name w:val="Üstbilgi Char"/>
    <w:basedOn w:val="VarsaylanParagrafYazTipi"/>
    <w:link w:val="stbilgi"/>
    <w:uiPriority w:val="99"/>
    <w:locked/>
    <w:rsid w:val="00EF1DDE"/>
    <w:rPr>
      <w:rFonts w:cs="Times New Roman"/>
    </w:rPr>
  </w:style>
  <w:style w:type="paragraph" w:styleId="Altbilgi">
    <w:name w:val="footer"/>
    <w:basedOn w:val="Normal"/>
    <w:link w:val="AltbilgiChar"/>
    <w:uiPriority w:val="99"/>
    <w:rsid w:val="00EF1DDE"/>
    <w:pPr>
      <w:tabs>
        <w:tab w:val="center" w:pos="4513"/>
        <w:tab w:val="right" w:pos="9026"/>
      </w:tabs>
      <w:spacing w:after="0" w:line="240" w:lineRule="auto"/>
    </w:pPr>
  </w:style>
  <w:style w:type="character" w:customStyle="1" w:styleId="AltbilgiChar">
    <w:name w:val="Altbilgi Char"/>
    <w:basedOn w:val="VarsaylanParagrafYazTipi"/>
    <w:link w:val="Altbilgi"/>
    <w:uiPriority w:val="99"/>
    <w:locked/>
    <w:rsid w:val="00EF1DDE"/>
    <w:rPr>
      <w:rFonts w:cs="Times New Roman"/>
    </w:rPr>
  </w:style>
  <w:style w:type="paragraph" w:styleId="ListeParagraf">
    <w:name w:val="List Paragraph"/>
    <w:basedOn w:val="Normal"/>
    <w:uiPriority w:val="34"/>
    <w:qFormat/>
    <w:rsid w:val="00EF1DDE"/>
    <w:pPr>
      <w:ind w:left="720"/>
      <w:contextualSpacing/>
    </w:pPr>
  </w:style>
  <w:style w:type="paragraph" w:styleId="DipnotMetni">
    <w:name w:val="footnote text"/>
    <w:aliases w:val="Final Footnote Text"/>
    <w:basedOn w:val="Normal"/>
    <w:link w:val="DipnotMetniChar"/>
    <w:uiPriority w:val="99"/>
    <w:semiHidden/>
    <w:rsid w:val="00547DA7"/>
    <w:pPr>
      <w:spacing w:after="0" w:line="240" w:lineRule="auto"/>
    </w:pPr>
    <w:rPr>
      <w:sz w:val="20"/>
      <w:szCs w:val="20"/>
    </w:rPr>
  </w:style>
  <w:style w:type="character" w:customStyle="1" w:styleId="DipnotMetniChar">
    <w:name w:val="Dipnot Metni Char"/>
    <w:aliases w:val="Final Footnote Text Char"/>
    <w:basedOn w:val="VarsaylanParagrafYazTipi"/>
    <w:link w:val="DipnotMetni"/>
    <w:uiPriority w:val="99"/>
    <w:locked/>
    <w:rsid w:val="00547DA7"/>
    <w:rPr>
      <w:rFonts w:cs="Times New Roman"/>
      <w:sz w:val="20"/>
      <w:szCs w:val="20"/>
    </w:rPr>
  </w:style>
  <w:style w:type="character" w:styleId="DipnotBavurusu">
    <w:name w:val="footnote reference"/>
    <w:basedOn w:val="VarsaylanParagrafYazTipi"/>
    <w:uiPriority w:val="99"/>
    <w:semiHidden/>
    <w:rsid w:val="00547DA7"/>
    <w:rPr>
      <w:rFonts w:cs="Times New Roman"/>
      <w:vertAlign w:val="superscript"/>
    </w:rPr>
  </w:style>
  <w:style w:type="paragraph" w:styleId="NormalWeb">
    <w:name w:val="Normal (Web)"/>
    <w:basedOn w:val="Normal"/>
    <w:uiPriority w:val="99"/>
    <w:rsid w:val="00CD0981"/>
    <w:pPr>
      <w:spacing w:before="100" w:beforeAutospacing="1" w:after="100" w:afterAutospacing="1" w:line="240" w:lineRule="auto"/>
    </w:pPr>
    <w:rPr>
      <w:rFonts w:ascii="Times New Roman" w:hAnsi="Times New Roman"/>
      <w:sz w:val="24"/>
      <w:szCs w:val="24"/>
      <w:lang w:val="en-US" w:eastAsia="tr-TR"/>
    </w:rPr>
  </w:style>
  <w:style w:type="character" w:styleId="AklamaBavurusu">
    <w:name w:val="annotation reference"/>
    <w:basedOn w:val="VarsaylanParagrafYazTipi"/>
    <w:uiPriority w:val="99"/>
    <w:semiHidden/>
    <w:rsid w:val="001A3544"/>
    <w:rPr>
      <w:rFonts w:cs="Times New Roman"/>
      <w:sz w:val="16"/>
      <w:szCs w:val="16"/>
    </w:rPr>
  </w:style>
  <w:style w:type="paragraph" w:styleId="AklamaMetni">
    <w:name w:val="annotation text"/>
    <w:basedOn w:val="Normal"/>
    <w:link w:val="AklamaMetniChar"/>
    <w:uiPriority w:val="99"/>
    <w:rsid w:val="001A3544"/>
    <w:pPr>
      <w:spacing w:line="240" w:lineRule="auto"/>
    </w:pPr>
    <w:rPr>
      <w:sz w:val="20"/>
      <w:szCs w:val="20"/>
    </w:rPr>
  </w:style>
  <w:style w:type="character" w:customStyle="1" w:styleId="AklamaMetniChar">
    <w:name w:val="Açıklama Metni Char"/>
    <w:basedOn w:val="VarsaylanParagrafYazTipi"/>
    <w:link w:val="AklamaMetni"/>
    <w:uiPriority w:val="99"/>
    <w:locked/>
    <w:rsid w:val="001A3544"/>
    <w:rPr>
      <w:rFonts w:cs="Times New Roman"/>
      <w:sz w:val="20"/>
      <w:szCs w:val="20"/>
    </w:rPr>
  </w:style>
  <w:style w:type="paragraph" w:styleId="AklamaKonusu">
    <w:name w:val="annotation subject"/>
    <w:basedOn w:val="AklamaMetni"/>
    <w:next w:val="AklamaMetni"/>
    <w:link w:val="AklamaKonusuChar"/>
    <w:uiPriority w:val="99"/>
    <w:semiHidden/>
    <w:rsid w:val="001A3544"/>
    <w:rPr>
      <w:b/>
      <w:bCs/>
    </w:rPr>
  </w:style>
  <w:style w:type="character" w:customStyle="1" w:styleId="AklamaKonusuChar">
    <w:name w:val="Açıklama Konusu Char"/>
    <w:basedOn w:val="AklamaMetniChar"/>
    <w:link w:val="AklamaKonusu"/>
    <w:uiPriority w:val="99"/>
    <w:semiHidden/>
    <w:locked/>
    <w:rsid w:val="001A3544"/>
    <w:rPr>
      <w:rFonts w:cs="Times New Roman"/>
      <w:b/>
      <w:bCs/>
      <w:sz w:val="20"/>
      <w:szCs w:val="20"/>
    </w:rPr>
  </w:style>
  <w:style w:type="paragraph" w:styleId="BalonMetni">
    <w:name w:val="Balloon Text"/>
    <w:basedOn w:val="Normal"/>
    <w:link w:val="BalonMetniChar"/>
    <w:uiPriority w:val="99"/>
    <w:semiHidden/>
    <w:rsid w:val="001A35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A3544"/>
    <w:rPr>
      <w:rFonts w:ascii="Tahoma" w:hAnsi="Tahoma" w:cs="Tahoma"/>
      <w:sz w:val="16"/>
      <w:szCs w:val="16"/>
    </w:rPr>
  </w:style>
  <w:style w:type="paragraph" w:styleId="Dzeltme">
    <w:name w:val="Revision"/>
    <w:hidden/>
    <w:uiPriority w:val="99"/>
    <w:semiHidden/>
    <w:rsid w:val="002E26D3"/>
    <w:rPr>
      <w:lang w:val="en-SG" w:eastAsia="en-SG"/>
    </w:rPr>
  </w:style>
  <w:style w:type="paragraph" w:customStyle="1" w:styleId="Default">
    <w:name w:val="Default"/>
    <w:rsid w:val="00E4376B"/>
    <w:pPr>
      <w:autoSpaceDE w:val="0"/>
      <w:autoSpaceDN w:val="0"/>
      <w:adjustRightInd w:val="0"/>
    </w:pPr>
    <w:rPr>
      <w:rFonts w:ascii="Times New Roman" w:hAnsi="Times New Roman"/>
      <w:color w:val="000000"/>
      <w:sz w:val="24"/>
      <w:szCs w:val="24"/>
      <w:lang w:val="en-SG" w:eastAsia="en-SG"/>
    </w:rPr>
  </w:style>
  <w:style w:type="paragraph" w:customStyle="1" w:styleId="num">
    <w:name w:val="num"/>
    <w:basedOn w:val="Normal"/>
    <w:rsid w:val="000B500F"/>
    <w:pPr>
      <w:spacing w:after="240" w:line="240" w:lineRule="auto"/>
      <w:ind w:left="850" w:hanging="850"/>
      <w:jc w:val="both"/>
    </w:pPr>
    <w:rPr>
      <w:rFonts w:ascii="Times New Roman" w:eastAsia="Batang" w:hAnsi="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02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BF3"/>
    <w:rsid w:val="00786B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6101C8F6B7B4405A8723FE30265B2366">
    <w:name w:val="6101C8F6B7B4405A8723FE30265B2366"/>
    <w:rsid w:val="00786B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6101C8F6B7B4405A8723FE30265B2366">
    <w:name w:val="6101C8F6B7B4405A8723FE30265B2366"/>
    <w:rsid w:val="00786B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BDB88-0F97-4B85-86EB-217057B45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4464</Words>
  <Characters>24893</Characters>
  <Application>Microsoft Office Word</Application>
  <DocSecurity>0</DocSecurity>
  <Lines>207</Lines>
  <Paragraphs>58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Drafter’s Note: Turkey will further consider all provisions in this draft intersessionally and may propose further suggestions</vt:lpstr>
      <vt:lpstr>Drafter’s Note: Turkey will further consider all provisions in this draft intersessionally and may propose further suggestions</vt:lpstr>
    </vt:vector>
  </TitlesOfParts>
  <Company>Singapore Government</Company>
  <LinksUpToDate>false</LinksUpToDate>
  <CharactersWithSpaces>29299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Drafter’s Note: Turkey will further consider all provisions in this draft intersessionally and may propose further suggestions</dc:title>
  <dc:creator>mas_nurzahida</dc:creator>
  <cp:lastModifiedBy>abtoplanti</cp:lastModifiedBy>
  <cp:revision>8</cp:revision>
  <cp:lastPrinted>2015-11-13T10:15:00Z</cp:lastPrinted>
  <dcterms:created xsi:type="dcterms:W3CDTF">2015-11-11T11:47:00Z</dcterms:created>
  <dcterms:modified xsi:type="dcterms:W3CDTF">2015-11-13T10:48:00Z</dcterms:modified>
</cp:coreProperties>
</file>